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872E" w14:textId="77777777" w:rsidR="008839EC" w:rsidRPr="003B6E8F" w:rsidRDefault="008839EC" w:rsidP="008839EC">
      <w:pPr>
        <w:jc w:val="center"/>
        <w:rPr>
          <w:sz w:val="28"/>
          <w:szCs w:val="20"/>
        </w:rPr>
      </w:pPr>
      <w:bookmarkStart w:id="0" w:name="_MON_959074436"/>
      <w:bookmarkStart w:id="1" w:name="_MON_959074478"/>
      <w:bookmarkEnd w:id="0"/>
      <w:bookmarkEnd w:id="1"/>
      <w:r>
        <w:rPr>
          <w:noProof/>
          <w:szCs w:val="20"/>
          <w:lang w:eastAsia="lt-LT"/>
        </w:rPr>
        <w:drawing>
          <wp:inline distT="0" distB="0" distL="0" distR="0" wp14:anchorId="4FC6078C" wp14:editId="7B1C6B29">
            <wp:extent cx="752475" cy="752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162AE833" w14:textId="77777777" w:rsidR="008839EC" w:rsidRPr="00A6491D" w:rsidRDefault="008839EC" w:rsidP="008839EC">
      <w:pPr>
        <w:jc w:val="center"/>
        <w:rPr>
          <w:sz w:val="28"/>
          <w:szCs w:val="20"/>
        </w:rPr>
      </w:pPr>
      <w:r w:rsidRPr="00A6491D">
        <w:rPr>
          <w:sz w:val="28"/>
          <w:szCs w:val="20"/>
        </w:rPr>
        <w:t>VILNIAUS GEDIMINO TECHNIKOS UNIVERSITETAS</w:t>
      </w:r>
    </w:p>
    <w:p w14:paraId="071AA301" w14:textId="77777777" w:rsidR="008839EC" w:rsidRPr="00A6491D" w:rsidRDefault="008839EC" w:rsidP="008839EC">
      <w:pPr>
        <w:keepNext/>
        <w:tabs>
          <w:tab w:val="center" w:pos="4819"/>
          <w:tab w:val="left" w:pos="8020"/>
        </w:tabs>
        <w:spacing w:line="240" w:lineRule="auto"/>
        <w:ind w:left="360"/>
        <w:rPr>
          <w:i/>
          <w:iCs/>
          <w:caps/>
          <w:szCs w:val="20"/>
        </w:rPr>
      </w:pPr>
      <w:r w:rsidRPr="00A6491D">
        <w:rPr>
          <w:caps/>
          <w:szCs w:val="20"/>
        </w:rPr>
        <w:tab/>
        <w:t>ELEKTRONIKOS fakultetas</w:t>
      </w:r>
    </w:p>
    <w:p w14:paraId="23EC12DD" w14:textId="77777777" w:rsidR="008839EC" w:rsidRPr="00A6491D" w:rsidRDefault="008839EC" w:rsidP="008839EC">
      <w:pPr>
        <w:jc w:val="center"/>
        <w:rPr>
          <w:szCs w:val="20"/>
        </w:rPr>
      </w:pPr>
      <w:r w:rsidRPr="00A6491D">
        <w:rPr>
          <w:caps/>
          <w:szCs w:val="20"/>
        </w:rPr>
        <w:t>TELEKOMUNIKACIJŲ INŽINERIJOS katedra</w:t>
      </w:r>
    </w:p>
    <w:p w14:paraId="329C7649" w14:textId="77777777" w:rsidR="008839EC" w:rsidRDefault="008839EC" w:rsidP="008839EC">
      <w:pPr>
        <w:jc w:val="center"/>
        <w:rPr>
          <w:szCs w:val="20"/>
        </w:rPr>
      </w:pPr>
    </w:p>
    <w:p w14:paraId="3772ABBB" w14:textId="77777777" w:rsidR="008839EC" w:rsidRPr="003B6E8F" w:rsidRDefault="008839EC" w:rsidP="008839EC">
      <w:pPr>
        <w:jc w:val="center"/>
        <w:rPr>
          <w:szCs w:val="20"/>
        </w:rPr>
      </w:pPr>
    </w:p>
    <w:p w14:paraId="4532FD46" w14:textId="77777777" w:rsidR="008839EC" w:rsidRPr="003B6E8F" w:rsidRDefault="008839EC" w:rsidP="008839EC">
      <w:pPr>
        <w:jc w:val="center"/>
        <w:rPr>
          <w:szCs w:val="20"/>
        </w:rPr>
      </w:pPr>
    </w:p>
    <w:p w14:paraId="502B4630" w14:textId="77777777" w:rsidR="008839EC" w:rsidRPr="003B6E8F" w:rsidRDefault="008839EC" w:rsidP="008839EC">
      <w:pPr>
        <w:jc w:val="center"/>
        <w:rPr>
          <w:szCs w:val="20"/>
        </w:rPr>
      </w:pPr>
    </w:p>
    <w:p w14:paraId="27307E86" w14:textId="77777777" w:rsidR="008839EC" w:rsidRPr="003B6E8F" w:rsidRDefault="008839EC" w:rsidP="008839EC">
      <w:pPr>
        <w:jc w:val="center"/>
        <w:rPr>
          <w:szCs w:val="20"/>
        </w:rPr>
      </w:pPr>
    </w:p>
    <w:p w14:paraId="0A72A16A" w14:textId="77777777" w:rsidR="008839EC" w:rsidRPr="00A6491D" w:rsidRDefault="008839EC" w:rsidP="008839EC">
      <w:pPr>
        <w:keepNext/>
        <w:spacing w:line="240" w:lineRule="auto"/>
        <w:ind w:left="360"/>
        <w:jc w:val="center"/>
        <w:rPr>
          <w:sz w:val="28"/>
          <w:szCs w:val="20"/>
        </w:rPr>
      </w:pPr>
      <w:r w:rsidRPr="00A6491D">
        <w:rPr>
          <w:sz w:val="28"/>
          <w:szCs w:val="20"/>
        </w:rPr>
        <w:t>Paulius Putrius</w:t>
      </w:r>
    </w:p>
    <w:p w14:paraId="6AA724F7" w14:textId="77777777" w:rsidR="008839EC" w:rsidRPr="003B6E8F" w:rsidRDefault="008839EC" w:rsidP="008839EC">
      <w:pPr>
        <w:jc w:val="center"/>
        <w:rPr>
          <w:szCs w:val="20"/>
        </w:rPr>
      </w:pPr>
    </w:p>
    <w:p w14:paraId="2942002F" w14:textId="0C47F3EA" w:rsidR="008839EC" w:rsidRDefault="008839EC" w:rsidP="008839EC">
      <w:pPr>
        <w:spacing w:line="240" w:lineRule="auto"/>
        <w:jc w:val="center"/>
        <w:rPr>
          <w:b/>
          <w:sz w:val="32"/>
        </w:rPr>
      </w:pPr>
      <w:r w:rsidRPr="00CF6D03">
        <w:rPr>
          <w:b/>
          <w:sz w:val="32"/>
        </w:rPr>
        <w:t>INFORMACIJOS IR SISTEMŲ APSAUGA</w:t>
      </w:r>
    </w:p>
    <w:p w14:paraId="3F6520C3" w14:textId="1AFDBEF4" w:rsidR="008839EC" w:rsidRPr="00074602" w:rsidRDefault="008839EC" w:rsidP="008839EC">
      <w:pPr>
        <w:spacing w:line="240" w:lineRule="auto"/>
        <w:jc w:val="center"/>
        <w:rPr>
          <w:sz w:val="32"/>
          <w:szCs w:val="20"/>
        </w:rPr>
      </w:pPr>
      <w:r w:rsidRPr="00074602">
        <w:rPr>
          <w:sz w:val="32"/>
          <w:szCs w:val="20"/>
        </w:rPr>
        <w:t>VLAN Saugumas</w:t>
      </w:r>
      <w:bookmarkStart w:id="2" w:name="_GoBack"/>
      <w:bookmarkEnd w:id="2"/>
    </w:p>
    <w:p w14:paraId="640DC67E" w14:textId="77777777" w:rsidR="008839EC" w:rsidRPr="003B6E8F" w:rsidRDefault="008839EC" w:rsidP="008839EC">
      <w:pPr>
        <w:spacing w:line="240" w:lineRule="auto"/>
        <w:jc w:val="center"/>
        <w:rPr>
          <w:szCs w:val="20"/>
        </w:rPr>
      </w:pPr>
    </w:p>
    <w:p w14:paraId="7F84AB2F" w14:textId="77777777" w:rsidR="008839EC" w:rsidRPr="00A6491D" w:rsidRDefault="008839EC" w:rsidP="008839EC">
      <w:pPr>
        <w:keepNext/>
        <w:spacing w:line="240" w:lineRule="auto"/>
        <w:ind w:left="360"/>
        <w:jc w:val="center"/>
        <w:rPr>
          <w:i/>
          <w:iCs/>
          <w:sz w:val="28"/>
          <w:szCs w:val="28"/>
          <w:vertAlign w:val="superscript"/>
        </w:rPr>
      </w:pPr>
      <w:r>
        <w:rPr>
          <w:sz w:val="28"/>
          <w:szCs w:val="28"/>
        </w:rPr>
        <w:t>Namų darbas</w:t>
      </w:r>
    </w:p>
    <w:p w14:paraId="1FA81AFE" w14:textId="77777777" w:rsidR="008839EC" w:rsidRPr="003B6E8F" w:rsidRDefault="008839EC" w:rsidP="008839EC">
      <w:pPr>
        <w:rPr>
          <w:szCs w:val="20"/>
        </w:rPr>
      </w:pPr>
    </w:p>
    <w:p w14:paraId="0F2051ED" w14:textId="77777777" w:rsidR="008839EC" w:rsidRPr="003B6E8F" w:rsidRDefault="008839EC" w:rsidP="008839EC">
      <w:pPr>
        <w:jc w:val="center"/>
        <w:rPr>
          <w:szCs w:val="20"/>
        </w:rPr>
      </w:pPr>
    </w:p>
    <w:p w14:paraId="65F3A7CB" w14:textId="77777777" w:rsidR="008839EC" w:rsidRPr="003B6E8F" w:rsidRDefault="008839EC" w:rsidP="008839EC">
      <w:pPr>
        <w:jc w:val="center"/>
        <w:rPr>
          <w:szCs w:val="20"/>
        </w:rPr>
      </w:pPr>
    </w:p>
    <w:p w14:paraId="4F790783" w14:textId="77777777" w:rsidR="008839EC" w:rsidRDefault="008839EC" w:rsidP="008839EC">
      <w:pPr>
        <w:jc w:val="center"/>
        <w:rPr>
          <w:szCs w:val="20"/>
        </w:rPr>
      </w:pPr>
    </w:p>
    <w:p w14:paraId="71221496" w14:textId="77777777" w:rsidR="008839EC" w:rsidRPr="003B6E8F" w:rsidRDefault="008839EC" w:rsidP="008839EC">
      <w:pPr>
        <w:jc w:val="center"/>
        <w:rPr>
          <w:szCs w:val="20"/>
        </w:rPr>
      </w:pPr>
    </w:p>
    <w:p w14:paraId="437CC331" w14:textId="77777777" w:rsidR="008839EC" w:rsidRPr="00A6491D" w:rsidRDefault="008839EC" w:rsidP="008839EC">
      <w:pPr>
        <w:ind w:left="5472"/>
        <w:rPr>
          <w:i/>
          <w:iCs/>
          <w:sz w:val="28"/>
          <w:szCs w:val="28"/>
        </w:rPr>
      </w:pPr>
      <w:r>
        <w:rPr>
          <w:sz w:val="28"/>
          <w:szCs w:val="28"/>
        </w:rPr>
        <w:t xml:space="preserve">Dėstytojas: </w:t>
      </w:r>
      <w:r w:rsidRPr="00CF6D03">
        <w:rPr>
          <w:sz w:val="28"/>
          <w:szCs w:val="28"/>
        </w:rPr>
        <w:t>Eimantas Garšva</w:t>
      </w:r>
    </w:p>
    <w:p w14:paraId="2458FCA7" w14:textId="77777777" w:rsidR="008839EC" w:rsidRPr="003B6E8F" w:rsidRDefault="008839EC" w:rsidP="008839EC">
      <w:pPr>
        <w:ind w:left="-12"/>
        <w:jc w:val="center"/>
        <w:rPr>
          <w:szCs w:val="20"/>
        </w:rPr>
      </w:pPr>
    </w:p>
    <w:p w14:paraId="04E161F2" w14:textId="77777777" w:rsidR="008839EC" w:rsidRDefault="008839EC" w:rsidP="008839EC">
      <w:pPr>
        <w:jc w:val="center"/>
        <w:rPr>
          <w:szCs w:val="20"/>
        </w:rPr>
      </w:pPr>
    </w:p>
    <w:p w14:paraId="55773B22" w14:textId="77777777" w:rsidR="008839EC" w:rsidRDefault="008839EC" w:rsidP="008839EC">
      <w:pPr>
        <w:rPr>
          <w:szCs w:val="20"/>
        </w:rPr>
      </w:pPr>
    </w:p>
    <w:p w14:paraId="5A24665C" w14:textId="77777777" w:rsidR="008839EC" w:rsidRDefault="008839EC" w:rsidP="008839EC">
      <w:pPr>
        <w:jc w:val="center"/>
        <w:rPr>
          <w:szCs w:val="20"/>
        </w:rPr>
      </w:pPr>
    </w:p>
    <w:p w14:paraId="4177BD8D" w14:textId="77777777" w:rsidR="008839EC" w:rsidRPr="003B6E8F" w:rsidRDefault="008839EC" w:rsidP="008839EC">
      <w:pPr>
        <w:jc w:val="center"/>
        <w:rPr>
          <w:szCs w:val="20"/>
        </w:rPr>
      </w:pPr>
    </w:p>
    <w:p w14:paraId="29AF93CE" w14:textId="77777777" w:rsidR="008839EC" w:rsidRPr="00AB1178" w:rsidRDefault="008839EC" w:rsidP="008839EC">
      <w:pPr>
        <w:jc w:val="center"/>
        <w:rPr>
          <w:szCs w:val="24"/>
        </w:rPr>
      </w:pPr>
      <w:r>
        <w:rPr>
          <w:szCs w:val="24"/>
        </w:rPr>
        <w:t>Vilnius, 2018</w:t>
      </w:r>
    </w:p>
    <w:p w14:paraId="6BF5102F" w14:textId="41D795C5" w:rsidR="001A657E" w:rsidRDefault="001A657E">
      <w:pPr>
        <w:rPr>
          <w:rFonts w:cs="Times New Roman"/>
          <w:b/>
          <w:sz w:val="32"/>
          <w:szCs w:val="24"/>
        </w:rPr>
      </w:pPr>
    </w:p>
    <w:p w14:paraId="28ED30BA" w14:textId="77777777" w:rsidR="003D763C" w:rsidRDefault="003D763C">
      <w:pPr>
        <w:rPr>
          <w:rFonts w:cs="Times New Roman"/>
          <w:b/>
          <w:sz w:val="32"/>
          <w:szCs w:val="24"/>
        </w:rPr>
      </w:pPr>
    </w:p>
    <w:p w14:paraId="0FB878F9" w14:textId="23EE5B41" w:rsidR="003D763C" w:rsidRDefault="003D763C">
      <w:pPr>
        <w:rPr>
          <w:rFonts w:cs="Times New Roman"/>
          <w:b/>
          <w:sz w:val="32"/>
          <w:szCs w:val="24"/>
        </w:rPr>
      </w:pPr>
    </w:p>
    <w:sdt>
      <w:sdtPr>
        <w:id w:val="517586155"/>
        <w:docPartObj>
          <w:docPartGallery w:val="Table of Contents"/>
          <w:docPartUnique/>
        </w:docPartObj>
      </w:sdtPr>
      <w:sdtEndPr>
        <w:rPr>
          <w:rFonts w:ascii="Times New Roman" w:eastAsiaTheme="minorHAnsi" w:hAnsi="Times New Roman" w:cstheme="minorBidi"/>
          <w:b/>
          <w:bCs/>
          <w:noProof/>
          <w:color w:val="auto"/>
          <w:sz w:val="24"/>
          <w:szCs w:val="22"/>
          <w:lang w:val="lt-LT"/>
        </w:rPr>
      </w:sdtEndPr>
      <w:sdtContent>
        <w:p w14:paraId="0B257822" w14:textId="77777777" w:rsidR="003D763C" w:rsidRPr="001A657E" w:rsidRDefault="003D763C" w:rsidP="003D763C">
          <w:pPr>
            <w:pStyle w:val="TOCHeading"/>
            <w:jc w:val="center"/>
            <w:rPr>
              <w:rFonts w:ascii="Times New Roman" w:hAnsi="Times New Roman" w:cs="Times New Roman"/>
              <w:color w:val="auto"/>
            </w:rPr>
          </w:pPr>
          <w:r w:rsidRPr="001A657E">
            <w:rPr>
              <w:rFonts w:ascii="Times New Roman" w:hAnsi="Times New Roman" w:cs="Times New Roman"/>
              <w:color w:val="auto"/>
            </w:rPr>
            <w:t>TURINYS</w:t>
          </w:r>
        </w:p>
        <w:p w14:paraId="377E5AE9" w14:textId="77777777" w:rsidR="003D763C" w:rsidRDefault="003D763C" w:rsidP="003D763C">
          <w:pPr>
            <w:rPr>
              <w:lang w:val="en-US"/>
            </w:rPr>
          </w:pPr>
        </w:p>
        <w:p w14:paraId="05727D15" w14:textId="77777777" w:rsidR="003D763C" w:rsidRDefault="003D763C" w:rsidP="003D763C">
          <w:pPr>
            <w:rPr>
              <w:lang w:val="en-US"/>
            </w:rPr>
          </w:pPr>
        </w:p>
        <w:p w14:paraId="14353957" w14:textId="77777777" w:rsidR="003D763C" w:rsidRPr="001A657E" w:rsidRDefault="003D763C" w:rsidP="003D763C">
          <w:pPr>
            <w:rPr>
              <w:lang w:val="en-US"/>
            </w:rPr>
          </w:pPr>
        </w:p>
        <w:p w14:paraId="58E5869C" w14:textId="77777777" w:rsidR="003D763C" w:rsidRDefault="003D763C" w:rsidP="003D763C">
          <w:pPr>
            <w:pStyle w:val="TOC1"/>
            <w:tabs>
              <w:tab w:val="right" w:leader="dot" w:pos="9628"/>
            </w:tabs>
            <w:rPr>
              <w:rStyle w:val="Hyperlink"/>
              <w:noProof/>
            </w:rPr>
          </w:pPr>
          <w:r>
            <w:fldChar w:fldCharType="begin"/>
          </w:r>
          <w:r>
            <w:instrText xml:space="preserve"> TOC \o "1-3" \h \z \u </w:instrText>
          </w:r>
          <w:r>
            <w:fldChar w:fldCharType="separate"/>
          </w:r>
          <w:hyperlink w:anchor="_Toc509926178" w:history="1">
            <w:r w:rsidRPr="00774532">
              <w:rPr>
                <w:rStyle w:val="Hyperlink"/>
                <w:noProof/>
              </w:rPr>
              <w:t>ĮVADAS</w:t>
            </w:r>
            <w:r>
              <w:rPr>
                <w:noProof/>
                <w:webHidden/>
              </w:rPr>
              <w:tab/>
            </w:r>
            <w:r>
              <w:rPr>
                <w:noProof/>
                <w:webHidden/>
              </w:rPr>
              <w:fldChar w:fldCharType="begin"/>
            </w:r>
            <w:r>
              <w:rPr>
                <w:noProof/>
                <w:webHidden/>
              </w:rPr>
              <w:instrText xml:space="preserve"> PAGEREF _Toc509926178 \h </w:instrText>
            </w:r>
            <w:r>
              <w:rPr>
                <w:noProof/>
                <w:webHidden/>
              </w:rPr>
            </w:r>
            <w:r>
              <w:rPr>
                <w:noProof/>
                <w:webHidden/>
              </w:rPr>
              <w:fldChar w:fldCharType="separate"/>
            </w:r>
            <w:r>
              <w:rPr>
                <w:noProof/>
                <w:webHidden/>
              </w:rPr>
              <w:t>2</w:t>
            </w:r>
            <w:r>
              <w:rPr>
                <w:noProof/>
                <w:webHidden/>
              </w:rPr>
              <w:fldChar w:fldCharType="end"/>
            </w:r>
          </w:hyperlink>
        </w:p>
        <w:p w14:paraId="7869FDDD" w14:textId="77777777" w:rsidR="003D763C" w:rsidRPr="001A657E" w:rsidRDefault="003D763C" w:rsidP="003D763C"/>
        <w:p w14:paraId="153CF668" w14:textId="77777777" w:rsidR="003D763C" w:rsidRDefault="003D763C" w:rsidP="003D763C">
          <w:pPr>
            <w:pStyle w:val="TOC1"/>
            <w:tabs>
              <w:tab w:val="right" w:leader="dot" w:pos="9628"/>
            </w:tabs>
            <w:rPr>
              <w:rStyle w:val="Hyperlink"/>
              <w:noProof/>
            </w:rPr>
          </w:pPr>
          <w:hyperlink w:anchor="_Toc509926179" w:history="1">
            <w:r w:rsidRPr="00774532">
              <w:rPr>
                <w:rStyle w:val="Hyperlink"/>
                <w:noProof/>
              </w:rPr>
              <w:t>VLAN ATAKŲ TIPAI IR SAUGUMAS</w:t>
            </w:r>
            <w:r>
              <w:rPr>
                <w:noProof/>
                <w:webHidden/>
              </w:rPr>
              <w:tab/>
            </w:r>
            <w:r>
              <w:rPr>
                <w:noProof/>
                <w:webHidden/>
              </w:rPr>
              <w:fldChar w:fldCharType="begin"/>
            </w:r>
            <w:r>
              <w:rPr>
                <w:noProof/>
                <w:webHidden/>
              </w:rPr>
              <w:instrText xml:space="preserve"> PAGEREF _Toc509926179 \h </w:instrText>
            </w:r>
            <w:r>
              <w:rPr>
                <w:noProof/>
                <w:webHidden/>
              </w:rPr>
            </w:r>
            <w:r>
              <w:rPr>
                <w:noProof/>
                <w:webHidden/>
              </w:rPr>
              <w:fldChar w:fldCharType="separate"/>
            </w:r>
            <w:r>
              <w:rPr>
                <w:noProof/>
                <w:webHidden/>
              </w:rPr>
              <w:t>3</w:t>
            </w:r>
            <w:r>
              <w:rPr>
                <w:noProof/>
                <w:webHidden/>
              </w:rPr>
              <w:fldChar w:fldCharType="end"/>
            </w:r>
          </w:hyperlink>
        </w:p>
        <w:p w14:paraId="5EC5B5A4" w14:textId="77777777" w:rsidR="003D763C" w:rsidRPr="001A657E" w:rsidRDefault="003D763C" w:rsidP="003D763C"/>
        <w:p w14:paraId="61D647D1" w14:textId="77777777" w:rsidR="003D763C" w:rsidRDefault="003D763C" w:rsidP="003D763C">
          <w:pPr>
            <w:pStyle w:val="TOC2"/>
            <w:tabs>
              <w:tab w:val="left" w:pos="660"/>
              <w:tab w:val="right" w:leader="dot" w:pos="9628"/>
            </w:tabs>
            <w:rPr>
              <w:rFonts w:asciiTheme="minorHAnsi" w:eastAsiaTheme="minorEastAsia" w:hAnsiTheme="minorHAnsi"/>
              <w:noProof/>
              <w:sz w:val="22"/>
              <w:lang w:eastAsia="lt-LT"/>
            </w:rPr>
          </w:pPr>
          <w:hyperlink w:anchor="_Toc509926180" w:history="1">
            <w:r w:rsidRPr="00774532">
              <w:rPr>
                <w:rStyle w:val="Hyperlink"/>
                <w:noProof/>
              </w:rPr>
              <w:t>1.</w:t>
            </w:r>
            <w:r>
              <w:rPr>
                <w:rFonts w:asciiTheme="minorHAnsi" w:eastAsiaTheme="minorEastAsia" w:hAnsiTheme="minorHAnsi"/>
                <w:noProof/>
                <w:sz w:val="22"/>
                <w:lang w:eastAsia="lt-LT"/>
              </w:rPr>
              <w:tab/>
            </w:r>
            <w:r w:rsidRPr="00774532">
              <w:rPr>
                <w:rStyle w:val="Hyperlink"/>
                <w:noProof/>
              </w:rPr>
              <w:t>Media Access Control (MAC) lentelės perpildymas</w:t>
            </w:r>
            <w:r>
              <w:rPr>
                <w:noProof/>
                <w:webHidden/>
              </w:rPr>
              <w:tab/>
            </w:r>
            <w:r>
              <w:rPr>
                <w:noProof/>
                <w:webHidden/>
              </w:rPr>
              <w:fldChar w:fldCharType="begin"/>
            </w:r>
            <w:r>
              <w:rPr>
                <w:noProof/>
                <w:webHidden/>
              </w:rPr>
              <w:instrText xml:space="preserve"> PAGEREF _Toc509926180 \h </w:instrText>
            </w:r>
            <w:r>
              <w:rPr>
                <w:noProof/>
                <w:webHidden/>
              </w:rPr>
            </w:r>
            <w:r>
              <w:rPr>
                <w:noProof/>
                <w:webHidden/>
              </w:rPr>
              <w:fldChar w:fldCharType="separate"/>
            </w:r>
            <w:r>
              <w:rPr>
                <w:noProof/>
                <w:webHidden/>
              </w:rPr>
              <w:t>3</w:t>
            </w:r>
            <w:r>
              <w:rPr>
                <w:noProof/>
                <w:webHidden/>
              </w:rPr>
              <w:fldChar w:fldCharType="end"/>
            </w:r>
          </w:hyperlink>
        </w:p>
        <w:p w14:paraId="748E04B3" w14:textId="77777777" w:rsidR="003D763C" w:rsidRDefault="003D763C" w:rsidP="003D763C">
          <w:pPr>
            <w:pStyle w:val="TOC2"/>
            <w:tabs>
              <w:tab w:val="left" w:pos="660"/>
              <w:tab w:val="right" w:leader="dot" w:pos="9628"/>
            </w:tabs>
            <w:rPr>
              <w:rFonts w:asciiTheme="minorHAnsi" w:eastAsiaTheme="minorEastAsia" w:hAnsiTheme="minorHAnsi"/>
              <w:noProof/>
              <w:sz w:val="22"/>
              <w:lang w:eastAsia="lt-LT"/>
            </w:rPr>
          </w:pPr>
          <w:hyperlink w:anchor="_Toc509926181" w:history="1">
            <w:r w:rsidRPr="00774532">
              <w:rPr>
                <w:rStyle w:val="Hyperlink"/>
                <w:noProof/>
              </w:rPr>
              <w:t>2.</w:t>
            </w:r>
            <w:r>
              <w:rPr>
                <w:rFonts w:asciiTheme="minorHAnsi" w:eastAsiaTheme="minorEastAsia" w:hAnsiTheme="minorHAnsi"/>
                <w:noProof/>
                <w:sz w:val="22"/>
                <w:lang w:eastAsia="lt-LT"/>
              </w:rPr>
              <w:tab/>
            </w:r>
            <w:r w:rsidRPr="00774532">
              <w:rPr>
                <w:rStyle w:val="Hyperlink"/>
                <w:noProof/>
              </w:rPr>
              <w:t>Komutatoriaus suklastojimo/ VLAN hopping ataka</w:t>
            </w:r>
            <w:r>
              <w:rPr>
                <w:noProof/>
                <w:webHidden/>
              </w:rPr>
              <w:tab/>
            </w:r>
            <w:r>
              <w:rPr>
                <w:noProof/>
                <w:webHidden/>
              </w:rPr>
              <w:fldChar w:fldCharType="begin"/>
            </w:r>
            <w:r>
              <w:rPr>
                <w:noProof/>
                <w:webHidden/>
              </w:rPr>
              <w:instrText xml:space="preserve"> PAGEREF _Toc509926181 \h </w:instrText>
            </w:r>
            <w:r>
              <w:rPr>
                <w:noProof/>
                <w:webHidden/>
              </w:rPr>
            </w:r>
            <w:r>
              <w:rPr>
                <w:noProof/>
                <w:webHidden/>
              </w:rPr>
              <w:fldChar w:fldCharType="separate"/>
            </w:r>
            <w:r>
              <w:rPr>
                <w:noProof/>
                <w:webHidden/>
              </w:rPr>
              <w:t>3</w:t>
            </w:r>
            <w:r>
              <w:rPr>
                <w:noProof/>
                <w:webHidden/>
              </w:rPr>
              <w:fldChar w:fldCharType="end"/>
            </w:r>
          </w:hyperlink>
        </w:p>
        <w:p w14:paraId="075736D3" w14:textId="77777777" w:rsidR="003D763C" w:rsidRDefault="003D763C" w:rsidP="003D763C">
          <w:pPr>
            <w:pStyle w:val="TOC2"/>
            <w:tabs>
              <w:tab w:val="left" w:pos="660"/>
              <w:tab w:val="right" w:leader="dot" w:pos="9628"/>
            </w:tabs>
            <w:rPr>
              <w:rFonts w:asciiTheme="minorHAnsi" w:eastAsiaTheme="minorEastAsia" w:hAnsiTheme="minorHAnsi"/>
              <w:noProof/>
              <w:sz w:val="22"/>
              <w:lang w:eastAsia="lt-LT"/>
            </w:rPr>
          </w:pPr>
          <w:hyperlink w:anchor="_Toc509926182" w:history="1">
            <w:r w:rsidRPr="00774532">
              <w:rPr>
                <w:rStyle w:val="Hyperlink"/>
                <w:noProof/>
              </w:rPr>
              <w:t>3.</w:t>
            </w:r>
            <w:r>
              <w:rPr>
                <w:rFonts w:asciiTheme="minorHAnsi" w:eastAsiaTheme="minorEastAsia" w:hAnsiTheme="minorHAnsi"/>
                <w:noProof/>
                <w:sz w:val="22"/>
                <w:lang w:eastAsia="lt-LT"/>
              </w:rPr>
              <w:tab/>
            </w:r>
            <w:r w:rsidRPr="00774532">
              <w:rPr>
                <w:rStyle w:val="Hyperlink"/>
                <w:noProof/>
              </w:rPr>
              <w:t>Dvigubos inkapsuliacijos VLAN šuolio ataka.</w:t>
            </w:r>
            <w:r>
              <w:rPr>
                <w:noProof/>
                <w:webHidden/>
              </w:rPr>
              <w:tab/>
            </w:r>
            <w:r>
              <w:rPr>
                <w:noProof/>
                <w:webHidden/>
              </w:rPr>
              <w:fldChar w:fldCharType="begin"/>
            </w:r>
            <w:r>
              <w:rPr>
                <w:noProof/>
                <w:webHidden/>
              </w:rPr>
              <w:instrText xml:space="preserve"> PAGEREF _Toc509926182 \h </w:instrText>
            </w:r>
            <w:r>
              <w:rPr>
                <w:noProof/>
                <w:webHidden/>
              </w:rPr>
            </w:r>
            <w:r>
              <w:rPr>
                <w:noProof/>
                <w:webHidden/>
              </w:rPr>
              <w:fldChar w:fldCharType="separate"/>
            </w:r>
            <w:r>
              <w:rPr>
                <w:noProof/>
                <w:webHidden/>
              </w:rPr>
              <w:t>4</w:t>
            </w:r>
            <w:r>
              <w:rPr>
                <w:noProof/>
                <w:webHidden/>
              </w:rPr>
              <w:fldChar w:fldCharType="end"/>
            </w:r>
          </w:hyperlink>
        </w:p>
        <w:p w14:paraId="37DEF06E" w14:textId="77777777" w:rsidR="003D763C" w:rsidRDefault="003D763C" w:rsidP="003D763C">
          <w:pPr>
            <w:pStyle w:val="TOC2"/>
            <w:tabs>
              <w:tab w:val="left" w:pos="660"/>
              <w:tab w:val="right" w:leader="dot" w:pos="9628"/>
            </w:tabs>
            <w:rPr>
              <w:rFonts w:asciiTheme="minorHAnsi" w:eastAsiaTheme="minorEastAsia" w:hAnsiTheme="minorHAnsi"/>
              <w:noProof/>
              <w:sz w:val="22"/>
              <w:lang w:eastAsia="lt-LT"/>
            </w:rPr>
          </w:pPr>
          <w:hyperlink w:anchor="_Toc509926183" w:history="1">
            <w:r w:rsidRPr="00774532">
              <w:rPr>
                <w:rStyle w:val="Hyperlink"/>
                <w:noProof/>
              </w:rPr>
              <w:t>4.</w:t>
            </w:r>
            <w:r>
              <w:rPr>
                <w:rFonts w:asciiTheme="minorHAnsi" w:eastAsiaTheme="minorEastAsia" w:hAnsiTheme="minorHAnsi"/>
                <w:noProof/>
                <w:sz w:val="22"/>
                <w:lang w:eastAsia="lt-LT"/>
              </w:rPr>
              <w:tab/>
            </w:r>
            <w:r w:rsidRPr="00774532">
              <w:rPr>
                <w:rStyle w:val="Hyperlink"/>
                <w:noProof/>
              </w:rPr>
              <w:t>Privačių VLAN (PVLAN) ataka.</w:t>
            </w:r>
            <w:r>
              <w:rPr>
                <w:noProof/>
                <w:webHidden/>
              </w:rPr>
              <w:tab/>
            </w:r>
            <w:r>
              <w:rPr>
                <w:noProof/>
                <w:webHidden/>
              </w:rPr>
              <w:fldChar w:fldCharType="begin"/>
            </w:r>
            <w:r>
              <w:rPr>
                <w:noProof/>
                <w:webHidden/>
              </w:rPr>
              <w:instrText xml:space="preserve"> PAGEREF _Toc509926183 \h </w:instrText>
            </w:r>
            <w:r>
              <w:rPr>
                <w:noProof/>
                <w:webHidden/>
              </w:rPr>
            </w:r>
            <w:r>
              <w:rPr>
                <w:noProof/>
                <w:webHidden/>
              </w:rPr>
              <w:fldChar w:fldCharType="separate"/>
            </w:r>
            <w:r>
              <w:rPr>
                <w:noProof/>
                <w:webHidden/>
              </w:rPr>
              <w:t>4</w:t>
            </w:r>
            <w:r>
              <w:rPr>
                <w:noProof/>
                <w:webHidden/>
              </w:rPr>
              <w:fldChar w:fldCharType="end"/>
            </w:r>
          </w:hyperlink>
        </w:p>
        <w:p w14:paraId="7EBA7324" w14:textId="77777777" w:rsidR="003D763C" w:rsidRDefault="003D763C" w:rsidP="003D763C">
          <w:pPr>
            <w:pStyle w:val="TOC2"/>
            <w:tabs>
              <w:tab w:val="left" w:pos="660"/>
              <w:tab w:val="right" w:leader="dot" w:pos="9628"/>
            </w:tabs>
            <w:rPr>
              <w:rStyle w:val="Hyperlink"/>
              <w:noProof/>
            </w:rPr>
          </w:pPr>
          <w:hyperlink w:anchor="_Toc509926184" w:history="1">
            <w:r w:rsidRPr="00774532">
              <w:rPr>
                <w:rStyle w:val="Hyperlink"/>
                <w:noProof/>
              </w:rPr>
              <w:t>5.</w:t>
            </w:r>
            <w:r>
              <w:rPr>
                <w:rFonts w:asciiTheme="minorHAnsi" w:eastAsiaTheme="minorEastAsia" w:hAnsiTheme="minorHAnsi"/>
                <w:noProof/>
                <w:sz w:val="22"/>
                <w:lang w:eastAsia="lt-LT"/>
              </w:rPr>
              <w:tab/>
            </w:r>
            <w:r w:rsidRPr="00774532">
              <w:rPr>
                <w:rStyle w:val="Hyperlink"/>
                <w:noProof/>
              </w:rPr>
              <w:t>Spanning tree protokolo (STP) ataka</w:t>
            </w:r>
            <w:r>
              <w:rPr>
                <w:noProof/>
                <w:webHidden/>
              </w:rPr>
              <w:tab/>
            </w:r>
            <w:r>
              <w:rPr>
                <w:noProof/>
                <w:webHidden/>
              </w:rPr>
              <w:fldChar w:fldCharType="begin"/>
            </w:r>
            <w:r>
              <w:rPr>
                <w:noProof/>
                <w:webHidden/>
              </w:rPr>
              <w:instrText xml:space="preserve"> PAGEREF _Toc509926184 \h </w:instrText>
            </w:r>
            <w:r>
              <w:rPr>
                <w:noProof/>
                <w:webHidden/>
              </w:rPr>
            </w:r>
            <w:r>
              <w:rPr>
                <w:noProof/>
                <w:webHidden/>
              </w:rPr>
              <w:fldChar w:fldCharType="separate"/>
            </w:r>
            <w:r>
              <w:rPr>
                <w:noProof/>
                <w:webHidden/>
              </w:rPr>
              <w:t>5</w:t>
            </w:r>
            <w:r>
              <w:rPr>
                <w:noProof/>
                <w:webHidden/>
              </w:rPr>
              <w:fldChar w:fldCharType="end"/>
            </w:r>
          </w:hyperlink>
        </w:p>
        <w:p w14:paraId="51E01B59" w14:textId="77777777" w:rsidR="003D763C" w:rsidRPr="001A657E" w:rsidRDefault="003D763C" w:rsidP="003D763C"/>
        <w:p w14:paraId="1D85F522" w14:textId="77777777" w:rsidR="003D763C" w:rsidRDefault="003D763C" w:rsidP="003D763C">
          <w:pPr>
            <w:pStyle w:val="TOC1"/>
            <w:tabs>
              <w:tab w:val="right" w:leader="dot" w:pos="9628"/>
            </w:tabs>
            <w:rPr>
              <w:rFonts w:asciiTheme="minorHAnsi" w:eastAsiaTheme="minorEastAsia" w:hAnsiTheme="minorHAnsi"/>
              <w:noProof/>
              <w:sz w:val="22"/>
              <w:lang w:eastAsia="lt-LT"/>
            </w:rPr>
          </w:pPr>
          <w:hyperlink w:anchor="_Toc509926185" w:history="1">
            <w:r w:rsidRPr="00774532">
              <w:rPr>
                <w:rStyle w:val="Hyperlink"/>
                <w:noProof/>
              </w:rPr>
              <w:t>LITERATŪRA</w:t>
            </w:r>
            <w:r>
              <w:rPr>
                <w:noProof/>
                <w:webHidden/>
              </w:rPr>
              <w:tab/>
            </w:r>
            <w:r>
              <w:rPr>
                <w:noProof/>
                <w:webHidden/>
              </w:rPr>
              <w:fldChar w:fldCharType="begin"/>
            </w:r>
            <w:r>
              <w:rPr>
                <w:noProof/>
                <w:webHidden/>
              </w:rPr>
              <w:instrText xml:space="preserve"> PAGEREF _Toc509926185 \h </w:instrText>
            </w:r>
            <w:r>
              <w:rPr>
                <w:noProof/>
                <w:webHidden/>
              </w:rPr>
            </w:r>
            <w:r>
              <w:rPr>
                <w:noProof/>
                <w:webHidden/>
              </w:rPr>
              <w:fldChar w:fldCharType="separate"/>
            </w:r>
            <w:r>
              <w:rPr>
                <w:noProof/>
                <w:webHidden/>
              </w:rPr>
              <w:t>6</w:t>
            </w:r>
            <w:r>
              <w:rPr>
                <w:noProof/>
                <w:webHidden/>
              </w:rPr>
              <w:fldChar w:fldCharType="end"/>
            </w:r>
          </w:hyperlink>
        </w:p>
        <w:p w14:paraId="3719DDFD" w14:textId="77777777" w:rsidR="003D763C" w:rsidRDefault="003D763C" w:rsidP="003D763C">
          <w:r>
            <w:rPr>
              <w:b/>
              <w:bCs/>
              <w:noProof/>
            </w:rPr>
            <w:fldChar w:fldCharType="end"/>
          </w:r>
        </w:p>
      </w:sdtContent>
    </w:sdt>
    <w:p w14:paraId="483AA899" w14:textId="7665F512" w:rsidR="003D763C" w:rsidRDefault="003D763C" w:rsidP="003D763C">
      <w:pPr>
        <w:pStyle w:val="TOCHeading"/>
        <w:jc w:val="center"/>
        <w:rPr>
          <w:rFonts w:cs="Times New Roman"/>
          <w:b/>
          <w:szCs w:val="24"/>
        </w:rPr>
      </w:pPr>
      <w:r>
        <w:rPr>
          <w:rFonts w:cs="Times New Roman"/>
          <w:b/>
          <w:szCs w:val="24"/>
        </w:rPr>
        <w:t xml:space="preserve"> </w:t>
      </w:r>
      <w:r w:rsidR="001A657E">
        <w:rPr>
          <w:rFonts w:cs="Times New Roman"/>
          <w:b/>
          <w:szCs w:val="24"/>
        </w:rPr>
        <w:br w:type="page"/>
      </w:r>
    </w:p>
    <w:p w14:paraId="06996D61" w14:textId="2E73134F" w:rsidR="001A657E" w:rsidRDefault="001A657E">
      <w:pPr>
        <w:rPr>
          <w:rFonts w:cs="Times New Roman"/>
          <w:b/>
          <w:sz w:val="32"/>
          <w:szCs w:val="24"/>
        </w:rPr>
      </w:pPr>
    </w:p>
    <w:p w14:paraId="09B78191" w14:textId="5D539E84" w:rsidR="001A657E" w:rsidRDefault="001A657E">
      <w:pPr>
        <w:rPr>
          <w:rFonts w:cs="Times New Roman"/>
          <w:b/>
          <w:sz w:val="32"/>
          <w:szCs w:val="24"/>
        </w:rPr>
      </w:pPr>
    </w:p>
    <w:p w14:paraId="6C8427FE" w14:textId="7A78DCB2" w:rsidR="00F34444" w:rsidRPr="00F34444" w:rsidRDefault="00F34444" w:rsidP="001A657E">
      <w:pPr>
        <w:pStyle w:val="Heading1"/>
      </w:pPr>
      <w:bookmarkStart w:id="3" w:name="_Toc509926178"/>
      <w:r w:rsidRPr="00F34444">
        <w:t>ĮVADAS</w:t>
      </w:r>
      <w:bookmarkEnd w:id="3"/>
    </w:p>
    <w:p w14:paraId="0CC5A9E4" w14:textId="77777777" w:rsidR="00F34444" w:rsidRDefault="00F34444" w:rsidP="00F34444">
      <w:pPr>
        <w:spacing w:after="0" w:line="360" w:lineRule="auto"/>
        <w:jc w:val="both"/>
        <w:rPr>
          <w:rFonts w:cs="Times New Roman"/>
          <w:szCs w:val="24"/>
        </w:rPr>
      </w:pPr>
    </w:p>
    <w:p w14:paraId="63FA90D8" w14:textId="023029F1" w:rsidR="008A7A9C" w:rsidRDefault="008A7A9C" w:rsidP="008A7A9C">
      <w:pPr>
        <w:spacing w:after="0" w:line="360" w:lineRule="auto"/>
        <w:ind w:firstLine="680"/>
        <w:jc w:val="both"/>
        <w:rPr>
          <w:rFonts w:cs="Times New Roman"/>
          <w:szCs w:val="24"/>
        </w:rPr>
      </w:pPr>
      <w:r w:rsidRPr="008A7A9C">
        <w:rPr>
          <w:rFonts w:cs="Times New Roman"/>
          <w:szCs w:val="24"/>
        </w:rPr>
        <w:t>Nuolat augantis kibernetinių nusikaltimų kiekis, nepakankamas žmonių kompiuterinis raštingumas leidžia nežinomiems įsilaužėliams periimti informaciją. Įmonės vis dažniau tampa pagrindiais taikiniais įvairaus masto atakų ir yra priversto vis labiau plėsti ir didinti investicijas į saugumą. Įmonių darbuotojai dažnai nesuvokia galimo pavojaus, rizikos, kuriuos gali sukelti neatsargumas ir aplaidumas. Ir kiekvieną dieną atsiranda naujų grėsmių apie kurias sužinoma dažniausiai jau šiek tiek per vėlai. Todėl kompiuterinių tinklų saugumas yra nuolatos auganti disciplina apimantis vis naujas sritis.</w:t>
      </w:r>
    </w:p>
    <w:p w14:paraId="1321D2F7" w14:textId="43DCBBC7" w:rsidR="008A7A9C" w:rsidRPr="008A7A9C" w:rsidRDefault="008A7A9C" w:rsidP="008A7A9C">
      <w:pPr>
        <w:spacing w:after="0" w:line="360" w:lineRule="auto"/>
        <w:ind w:firstLine="680"/>
        <w:jc w:val="both"/>
        <w:rPr>
          <w:rFonts w:cs="Times New Roman"/>
          <w:szCs w:val="24"/>
        </w:rPr>
      </w:pPr>
      <w:r w:rsidRPr="008A7A9C">
        <w:rPr>
          <w:rFonts w:cs="Times New Roman"/>
          <w:szCs w:val="24"/>
        </w:rPr>
        <w:t>VLAN yra geras sprendimas tvarkant skirtingo saugumo zonų tinklus. Tai tas pats LAN, išskyrus tai, kad naudojant šakotuvų technologijas, skirtingų grupių kompiuteriai tame pačiame tinkle gali būti atvaizduojami skirtinguose tinkluose. Kiekvienas VLAN gali būti suprastas kaip skirtingo saugumo zona. Šios zonos paprastai padeda apsaugoti informacijos vientisumą bei konfidencialumą tarp skirtingų įmonės skyrių (pvz. buhalterija). Šiuo atveju net pasinaudojus tuo pačiu fiziniu kabeliavimu neįmanoma slapta gaudyti tinklo paketų.</w:t>
      </w:r>
    </w:p>
    <w:p w14:paraId="2AA11EDD" w14:textId="6245CF1E" w:rsidR="0086389B" w:rsidRDefault="004D326F" w:rsidP="008A7A9C">
      <w:pPr>
        <w:spacing w:after="0" w:line="360" w:lineRule="auto"/>
        <w:ind w:firstLine="680"/>
        <w:jc w:val="both"/>
        <w:rPr>
          <w:rFonts w:cs="Times New Roman"/>
          <w:szCs w:val="24"/>
        </w:rPr>
      </w:pPr>
      <w:r w:rsidRPr="004D326F">
        <w:rPr>
          <w:rFonts w:cs="Times New Roman"/>
          <w:szCs w:val="24"/>
        </w:rPr>
        <w:t xml:space="preserve">Dauguma žmonių kurdami VLAN‘us arba apie juos kalbėdami, dažnai praleidža pagrindinį aspektą dėl kurio jie ir kuria </w:t>
      </w:r>
      <w:r w:rsidR="00F34444">
        <w:rPr>
          <w:rFonts w:cs="Times New Roman"/>
          <w:szCs w:val="24"/>
        </w:rPr>
        <w:t>v</w:t>
      </w:r>
      <w:r w:rsidRPr="004D326F">
        <w:rPr>
          <w:rFonts w:cs="Times New Roman"/>
          <w:szCs w:val="24"/>
        </w:rPr>
        <w:t>irtualų vietinį tinklą</w:t>
      </w:r>
      <w:r w:rsidR="00F34444">
        <w:rPr>
          <w:rFonts w:cs="Times New Roman"/>
          <w:szCs w:val="24"/>
        </w:rPr>
        <w:t xml:space="preserve"> -</w:t>
      </w:r>
      <w:r w:rsidRPr="004D326F">
        <w:rPr>
          <w:rFonts w:cs="Times New Roman"/>
          <w:szCs w:val="24"/>
        </w:rPr>
        <w:t xml:space="preserve"> saugumas . Šiuo metu yra kelios populiariausios atakos, kurios suranda spragas saugumo sistemoje ir jomis pasinaudoja</w:t>
      </w:r>
      <w:r>
        <w:rPr>
          <w:rFonts w:cs="Times New Roman"/>
          <w:szCs w:val="24"/>
        </w:rPr>
        <w:t xml:space="preserve">, tai žinoma gali labai pakenkti tiek verslui tiek valstybinės įmonės informacijos nutekinimui. Tokiais atvejais reikia tinkamai suprasti </w:t>
      </w:r>
      <w:r w:rsidR="0086389B">
        <w:rPr>
          <w:rFonts w:cs="Times New Roman"/>
          <w:szCs w:val="24"/>
        </w:rPr>
        <w:t xml:space="preserve">VLAN saugumą ir užkirdti kelią atakoms, arba tinkamai pasiruosšti, kad tos atakos neįvyktų. </w:t>
      </w:r>
    </w:p>
    <w:p w14:paraId="0EC80EE5" w14:textId="7DAC4959" w:rsidR="0086389B" w:rsidRDefault="0086389B" w:rsidP="008A7A9C">
      <w:pPr>
        <w:spacing w:after="0" w:line="360" w:lineRule="auto"/>
        <w:ind w:firstLine="680"/>
        <w:jc w:val="both"/>
        <w:rPr>
          <w:rFonts w:cs="Times New Roman"/>
          <w:szCs w:val="24"/>
        </w:rPr>
      </w:pPr>
      <w:r>
        <w:rPr>
          <w:rFonts w:cs="Times New Roman"/>
          <w:szCs w:val="24"/>
        </w:rPr>
        <w:t>Įvykdyti VLAN ataką yra daug paprasčiau nei galima įsivaizuoti. Paprastai net gi galima tiesiog nesunkiai atsiūsti  kelias gerai žinomas programas (</w:t>
      </w:r>
      <w:r w:rsidRPr="0086389B">
        <w:rPr>
          <w:rFonts w:cs="Times New Roman"/>
          <w:szCs w:val="24"/>
        </w:rPr>
        <w:t>tokias kaip,</w:t>
      </w:r>
      <w:r w:rsidRPr="0086389B">
        <w:rPr>
          <w:rFonts w:cs="Times New Roman"/>
          <w:szCs w:val="24"/>
        </w:rPr>
        <w:t xml:space="preserve"> </w:t>
      </w:r>
      <w:r w:rsidRPr="0086389B">
        <w:rPr>
          <w:rFonts w:cs="Times New Roman"/>
          <w:i/>
          <w:szCs w:val="24"/>
        </w:rPr>
        <w:t>yersinia, dsniff and macof</w:t>
      </w:r>
      <w:r w:rsidRPr="0086389B">
        <w:rPr>
          <w:rFonts w:cs="Times New Roman"/>
          <w:szCs w:val="24"/>
        </w:rPr>
        <w:t>)</w:t>
      </w:r>
      <w:r w:rsidRPr="0086389B">
        <w:rPr>
          <w:rFonts w:cs="Times New Roman"/>
          <w:szCs w:val="24"/>
        </w:rPr>
        <w:t xml:space="preserve"> </w:t>
      </w:r>
      <w:r>
        <w:rPr>
          <w:rFonts w:cs="Times New Roman"/>
          <w:szCs w:val="24"/>
        </w:rPr>
        <w:t>ir viskas, jūs turite įrankį ir daug informacijos kaip galite rasti spragas blogai sukonfiguruotame LAN tinkle</w:t>
      </w:r>
      <w:r w:rsidR="008A7A9C">
        <w:rPr>
          <w:rFonts w:cs="Times New Roman"/>
          <w:szCs w:val="24"/>
        </w:rPr>
        <w:t>.</w:t>
      </w:r>
    </w:p>
    <w:p w14:paraId="5586C607" w14:textId="51E534AD" w:rsidR="008A7A9C" w:rsidRDefault="008A7A9C" w:rsidP="008A7A9C">
      <w:pPr>
        <w:spacing w:after="0" w:line="360" w:lineRule="auto"/>
        <w:ind w:firstLine="680"/>
        <w:jc w:val="both"/>
        <w:rPr>
          <w:rFonts w:cs="Times New Roman"/>
          <w:szCs w:val="24"/>
        </w:rPr>
      </w:pPr>
    </w:p>
    <w:p w14:paraId="6122BDDE" w14:textId="0CDAD281" w:rsidR="00D17B31" w:rsidRDefault="00D17B31" w:rsidP="008A7A9C">
      <w:pPr>
        <w:spacing w:after="0" w:line="360" w:lineRule="auto"/>
        <w:ind w:firstLine="680"/>
        <w:jc w:val="both"/>
        <w:rPr>
          <w:rFonts w:cs="Times New Roman"/>
          <w:szCs w:val="24"/>
        </w:rPr>
      </w:pPr>
    </w:p>
    <w:p w14:paraId="41CA6512" w14:textId="0C9444F3" w:rsidR="00D17B31" w:rsidRDefault="00D17B31" w:rsidP="008A7A9C">
      <w:pPr>
        <w:spacing w:after="0" w:line="360" w:lineRule="auto"/>
        <w:ind w:firstLine="680"/>
        <w:jc w:val="both"/>
        <w:rPr>
          <w:rFonts w:cs="Times New Roman"/>
          <w:szCs w:val="24"/>
        </w:rPr>
      </w:pPr>
    </w:p>
    <w:p w14:paraId="2F25D6D9" w14:textId="59B021FD" w:rsidR="00D17B31" w:rsidRDefault="00D17B31" w:rsidP="008A7A9C">
      <w:pPr>
        <w:spacing w:after="0" w:line="360" w:lineRule="auto"/>
        <w:ind w:firstLine="680"/>
        <w:jc w:val="both"/>
        <w:rPr>
          <w:rFonts w:cs="Times New Roman"/>
          <w:szCs w:val="24"/>
        </w:rPr>
      </w:pPr>
    </w:p>
    <w:p w14:paraId="5514DAF9" w14:textId="1C216A29" w:rsidR="00D17B31" w:rsidRDefault="00D17B31" w:rsidP="008A7A9C">
      <w:pPr>
        <w:spacing w:after="0" w:line="360" w:lineRule="auto"/>
        <w:ind w:firstLine="680"/>
        <w:jc w:val="both"/>
        <w:rPr>
          <w:rFonts w:cs="Times New Roman"/>
          <w:szCs w:val="24"/>
        </w:rPr>
      </w:pPr>
    </w:p>
    <w:p w14:paraId="48F2695B" w14:textId="16C0A652" w:rsidR="00D17B31" w:rsidRDefault="00D17B31" w:rsidP="008A7A9C">
      <w:pPr>
        <w:spacing w:after="0" w:line="360" w:lineRule="auto"/>
        <w:ind w:firstLine="680"/>
        <w:jc w:val="both"/>
        <w:rPr>
          <w:rFonts w:cs="Times New Roman"/>
          <w:szCs w:val="24"/>
        </w:rPr>
      </w:pPr>
    </w:p>
    <w:p w14:paraId="77B95E98" w14:textId="1D6EE003" w:rsidR="00D17B31" w:rsidRDefault="00D17B31" w:rsidP="008A7A9C">
      <w:pPr>
        <w:spacing w:after="0" w:line="360" w:lineRule="auto"/>
        <w:ind w:firstLine="680"/>
        <w:jc w:val="both"/>
        <w:rPr>
          <w:rFonts w:cs="Times New Roman"/>
          <w:szCs w:val="24"/>
        </w:rPr>
      </w:pPr>
    </w:p>
    <w:p w14:paraId="4194910E" w14:textId="7B8DA83D" w:rsidR="00D17B31" w:rsidRDefault="00D17B31" w:rsidP="008A7A9C">
      <w:pPr>
        <w:spacing w:after="0" w:line="360" w:lineRule="auto"/>
        <w:ind w:firstLine="680"/>
        <w:jc w:val="both"/>
        <w:rPr>
          <w:rFonts w:cs="Times New Roman"/>
          <w:szCs w:val="24"/>
        </w:rPr>
      </w:pPr>
    </w:p>
    <w:p w14:paraId="047C2A6B" w14:textId="2A7400E5" w:rsidR="00D17B31" w:rsidRDefault="00D17B31" w:rsidP="008A7A9C">
      <w:pPr>
        <w:spacing w:after="0" w:line="360" w:lineRule="auto"/>
        <w:ind w:firstLine="680"/>
        <w:jc w:val="both"/>
        <w:rPr>
          <w:rFonts w:cs="Times New Roman"/>
          <w:szCs w:val="24"/>
        </w:rPr>
      </w:pPr>
    </w:p>
    <w:p w14:paraId="3F53299B" w14:textId="74700608" w:rsidR="00D17B31" w:rsidRDefault="00D17B31" w:rsidP="008A7A9C">
      <w:pPr>
        <w:spacing w:after="0" w:line="360" w:lineRule="auto"/>
        <w:ind w:firstLine="680"/>
        <w:jc w:val="both"/>
        <w:rPr>
          <w:rFonts w:cs="Times New Roman"/>
          <w:szCs w:val="24"/>
        </w:rPr>
      </w:pPr>
    </w:p>
    <w:p w14:paraId="08A4623C" w14:textId="258BCC51" w:rsidR="00D17B31" w:rsidRDefault="00985C38" w:rsidP="00985C38">
      <w:pPr>
        <w:pStyle w:val="Heading1"/>
      </w:pPr>
      <w:bookmarkStart w:id="4" w:name="_Toc509926179"/>
      <w:r>
        <w:t>VLAN ATAKŲ TIPAI IR SAUGUMAS</w:t>
      </w:r>
      <w:bookmarkEnd w:id="4"/>
    </w:p>
    <w:p w14:paraId="7F29FC57" w14:textId="77777777" w:rsidR="00985C38" w:rsidRPr="009F11EE" w:rsidRDefault="00985C38" w:rsidP="00D17B31">
      <w:pPr>
        <w:spacing w:after="0" w:line="360" w:lineRule="auto"/>
        <w:ind w:firstLine="680"/>
        <w:jc w:val="center"/>
        <w:rPr>
          <w:rFonts w:cs="Times New Roman"/>
          <w:b/>
          <w:sz w:val="32"/>
          <w:szCs w:val="24"/>
        </w:rPr>
      </w:pPr>
    </w:p>
    <w:p w14:paraId="70A06BF5" w14:textId="66DFA2AD" w:rsidR="00D17B31" w:rsidRPr="00985C38" w:rsidRDefault="00D17B31" w:rsidP="00985C38">
      <w:pPr>
        <w:pStyle w:val="Heading2"/>
      </w:pPr>
      <w:bookmarkStart w:id="5" w:name="_Toc509926180"/>
      <w:r w:rsidRPr="00985C38">
        <w:t>Media Access Control (MAC)</w:t>
      </w:r>
      <w:r w:rsidR="009F11EE" w:rsidRPr="00985C38">
        <w:t xml:space="preserve"> lentelės</w:t>
      </w:r>
      <w:r w:rsidRPr="00985C38">
        <w:t xml:space="preserve"> perpildymas</w:t>
      </w:r>
      <w:bookmarkEnd w:id="5"/>
    </w:p>
    <w:p w14:paraId="2C70BBAA" w14:textId="7BDC230C" w:rsidR="009F11EE" w:rsidRPr="001958DC" w:rsidRDefault="009F11EE" w:rsidP="00D17B31">
      <w:pPr>
        <w:spacing w:after="0" w:line="360" w:lineRule="auto"/>
        <w:ind w:firstLine="680"/>
        <w:jc w:val="center"/>
        <w:rPr>
          <w:rFonts w:cs="Times New Roman"/>
          <w:szCs w:val="24"/>
        </w:rPr>
      </w:pPr>
    </w:p>
    <w:p w14:paraId="213521DD" w14:textId="77777777" w:rsidR="009F11EE" w:rsidRPr="001958DC" w:rsidRDefault="009F11EE" w:rsidP="009F11EE">
      <w:pPr>
        <w:spacing w:after="0" w:line="360" w:lineRule="auto"/>
        <w:ind w:firstLine="680"/>
        <w:jc w:val="both"/>
        <w:rPr>
          <w:rFonts w:cs="Times New Roman"/>
          <w:szCs w:val="24"/>
        </w:rPr>
      </w:pPr>
      <w:r w:rsidRPr="001958DC">
        <w:rPr>
          <w:rFonts w:cs="Times New Roman"/>
          <w:szCs w:val="24"/>
        </w:rPr>
        <w:t>MAC ataka yra orientuota į fizinio porto adresus, kuriuose yra aprašyti VLAN parametrai. Dažniausiai MAC lentelės turi aprašytą tam tikrą adresų skaičių pagal nutylėjimą, kas padaro jas pažeidžiamas. Kaip ir buferio perpildymas, šio metodo tikslas yra perpildyti MAC lenteles. Kai lentelė užsipildo komutatorius pradeda persiuntinėti paketus kaip „Hub‘as“ iš kiekvieno porto į visus, atakuojantis žmogus taip pat pradės gauti persiūstus paketus.</w:t>
      </w:r>
    </w:p>
    <w:p w14:paraId="47398FB3" w14:textId="31437A00" w:rsidR="009F11EE" w:rsidRDefault="009F11EE" w:rsidP="009F11EE">
      <w:pPr>
        <w:spacing w:after="0" w:line="360" w:lineRule="auto"/>
        <w:ind w:firstLine="680"/>
        <w:jc w:val="both"/>
        <w:rPr>
          <w:rStyle w:val="Strong"/>
          <w:b w:val="0"/>
          <w:szCs w:val="24"/>
        </w:rPr>
      </w:pPr>
      <w:r w:rsidRPr="001958DC">
        <w:rPr>
          <w:rFonts w:cs="Times New Roman"/>
          <w:szCs w:val="24"/>
        </w:rPr>
        <w:t xml:space="preserve">Paprasčiausias būdas kaip apsisaugoti nuo šios atakos yra išjungti </w:t>
      </w:r>
      <w:r w:rsidR="00D4672B" w:rsidRPr="001958DC">
        <w:rPr>
          <w:rFonts w:cs="Times New Roman"/>
          <w:szCs w:val="24"/>
        </w:rPr>
        <w:t xml:space="preserve">dabartinį portą ir nustatyti apsaugos prieigą, linus sistemose tai galime padaryti su komanda: </w:t>
      </w:r>
      <w:r w:rsidR="00D4672B" w:rsidRPr="001958DC">
        <w:rPr>
          <w:rStyle w:val="Strong"/>
          <w:szCs w:val="24"/>
        </w:rPr>
        <w:t>s</w:t>
      </w:r>
      <w:r w:rsidR="00D4672B" w:rsidRPr="001958DC">
        <w:rPr>
          <w:rStyle w:val="Strong"/>
          <w:szCs w:val="24"/>
        </w:rPr>
        <w:t>hutdown;  s</w:t>
      </w:r>
      <w:r w:rsidR="00D4672B" w:rsidRPr="001958DC">
        <w:rPr>
          <w:rStyle w:val="Strong"/>
          <w:szCs w:val="24"/>
        </w:rPr>
        <w:t>witchport mode access</w:t>
      </w:r>
      <w:r w:rsidR="00D4672B" w:rsidRPr="001958DC">
        <w:rPr>
          <w:rStyle w:val="Strong"/>
          <w:szCs w:val="24"/>
        </w:rPr>
        <w:t xml:space="preserve">, </w:t>
      </w:r>
      <w:r w:rsidR="00D4672B" w:rsidRPr="001958DC">
        <w:rPr>
          <w:rStyle w:val="Strong"/>
          <w:b w:val="0"/>
          <w:szCs w:val="24"/>
        </w:rPr>
        <w:t>tada panadojus</w:t>
      </w:r>
      <w:r w:rsidR="00D4672B" w:rsidRPr="001958DC">
        <w:rPr>
          <w:rFonts w:cs="Times New Roman"/>
          <w:szCs w:val="24"/>
        </w:rPr>
        <w:t xml:space="preserve"> komandą: </w:t>
      </w:r>
      <w:r w:rsidRPr="001958DC">
        <w:rPr>
          <w:rFonts w:cs="Times New Roman"/>
          <w:szCs w:val="24"/>
        </w:rPr>
        <w:t xml:space="preserve"> </w:t>
      </w:r>
      <w:r w:rsidR="00D4672B" w:rsidRPr="001958DC">
        <w:rPr>
          <w:rStyle w:val="Strong"/>
          <w:szCs w:val="24"/>
        </w:rPr>
        <w:t>switchport port-security</w:t>
      </w:r>
      <w:r w:rsidR="00D4672B" w:rsidRPr="001958DC">
        <w:rPr>
          <w:rStyle w:val="Strong"/>
          <w:szCs w:val="24"/>
        </w:rPr>
        <w:t xml:space="preserve"> </w:t>
      </w:r>
      <w:r w:rsidR="00D4672B" w:rsidRPr="001958DC">
        <w:rPr>
          <w:rStyle w:val="Strong"/>
          <w:b w:val="0"/>
          <w:szCs w:val="24"/>
        </w:rPr>
        <w:t xml:space="preserve">įrašome maksimalų MAC adresų skaičių kuris gali būti įrašytas į MAC lentelę, pvz.: </w:t>
      </w:r>
      <w:r w:rsidR="00D4672B" w:rsidRPr="001958DC">
        <w:rPr>
          <w:rStyle w:val="Strong"/>
          <w:szCs w:val="24"/>
        </w:rPr>
        <w:t>switchport port-security maximum 5</w:t>
      </w:r>
      <w:r w:rsidR="00D4672B" w:rsidRPr="001958DC">
        <w:rPr>
          <w:rStyle w:val="Strong"/>
          <w:szCs w:val="24"/>
        </w:rPr>
        <w:t xml:space="preserve">. </w:t>
      </w:r>
      <w:r w:rsidR="00D4672B" w:rsidRPr="001958DC">
        <w:rPr>
          <w:rStyle w:val="Strong"/>
          <w:b w:val="0"/>
          <w:szCs w:val="24"/>
        </w:rPr>
        <w:t xml:space="preserve">Dabar įvedus komandą </w:t>
      </w:r>
      <w:r w:rsidR="00D4672B" w:rsidRPr="001958DC">
        <w:rPr>
          <w:rStyle w:val="Strong"/>
          <w:szCs w:val="24"/>
        </w:rPr>
        <w:t>switchport port-security violation shutdown</w:t>
      </w:r>
      <w:r w:rsidR="00D4672B" w:rsidRPr="001958DC">
        <w:rPr>
          <w:rStyle w:val="Strong"/>
          <w:szCs w:val="24"/>
        </w:rPr>
        <w:t xml:space="preserve">, </w:t>
      </w:r>
      <w:r w:rsidR="00D4672B" w:rsidRPr="001958DC">
        <w:rPr>
          <w:rStyle w:val="Strong"/>
          <w:b w:val="0"/>
          <w:szCs w:val="24"/>
        </w:rPr>
        <w:t>jeigu atakuojantis kompiuteris bandys sugeneruoti daugiau nei 5 MAC adresus portas bus automatiškai išjungtas, taip apsaugant tinklą nuo atakos, taip pat</w:t>
      </w:r>
      <w:r w:rsidR="009B7EE2">
        <w:rPr>
          <w:rStyle w:val="Strong"/>
          <w:b w:val="0"/>
          <w:szCs w:val="24"/>
        </w:rPr>
        <w:t xml:space="preserve"> tinklo</w:t>
      </w:r>
      <w:r w:rsidR="00D4672B" w:rsidRPr="001958DC">
        <w:rPr>
          <w:rStyle w:val="Strong"/>
          <w:b w:val="0"/>
          <w:szCs w:val="24"/>
        </w:rPr>
        <w:t xml:space="preserve"> administratorius gaus „log“ failą apie bandymą įsilaužti</w:t>
      </w:r>
      <w:r w:rsidR="009B7EE2">
        <w:rPr>
          <w:rStyle w:val="Strong"/>
          <w:b w:val="0"/>
          <w:szCs w:val="24"/>
        </w:rPr>
        <w:t xml:space="preserve"> su atakuojančio kompiuterio MAC adresu</w:t>
      </w:r>
      <w:r w:rsidR="00D4672B" w:rsidRPr="001958DC">
        <w:rPr>
          <w:rStyle w:val="Strong"/>
          <w:b w:val="0"/>
          <w:szCs w:val="24"/>
        </w:rPr>
        <w:t>.</w:t>
      </w:r>
    </w:p>
    <w:p w14:paraId="04AC2D1E" w14:textId="5C4B8694" w:rsidR="00985C38" w:rsidRDefault="00985C38" w:rsidP="009F11EE">
      <w:pPr>
        <w:spacing w:after="0" w:line="360" w:lineRule="auto"/>
        <w:ind w:firstLine="680"/>
        <w:jc w:val="both"/>
        <w:rPr>
          <w:rFonts w:cs="Times New Roman"/>
          <w:szCs w:val="24"/>
        </w:rPr>
      </w:pPr>
    </w:p>
    <w:p w14:paraId="5876BBD3" w14:textId="54854F0E" w:rsidR="00985C38" w:rsidRDefault="00DE4B55" w:rsidP="00DE4B55">
      <w:pPr>
        <w:pStyle w:val="Heading2"/>
      </w:pPr>
      <w:bookmarkStart w:id="6" w:name="_Toc509926181"/>
      <w:r>
        <w:t>Komutatoriaus suklastojimo/ VLAN hopping ataka</w:t>
      </w:r>
      <w:bookmarkEnd w:id="6"/>
    </w:p>
    <w:p w14:paraId="19369DC3" w14:textId="30060679" w:rsidR="00DE4B55" w:rsidRDefault="00DE4B55" w:rsidP="00DE4B55"/>
    <w:p w14:paraId="723325D2" w14:textId="6FF52EFA" w:rsidR="005B1F8E" w:rsidRPr="0071469E" w:rsidRDefault="005B1F8E" w:rsidP="001B6DAD">
      <w:pPr>
        <w:spacing w:after="0" w:line="360" w:lineRule="auto"/>
        <w:ind w:firstLine="680"/>
        <w:jc w:val="both"/>
        <w:rPr>
          <w:rFonts w:cs="Times New Roman"/>
          <w:szCs w:val="24"/>
        </w:rPr>
      </w:pPr>
      <w:r w:rsidRPr="0071469E">
        <w:rPr>
          <w:rFonts w:cs="Times New Roman"/>
          <w:szCs w:val="24"/>
        </w:rPr>
        <w:t>Šio tipo atakos atsiranda kai komutatorius sąmoningai ir apgaulingai neiš</w:t>
      </w:r>
      <w:r w:rsidR="0071469E">
        <w:rPr>
          <w:rFonts w:cs="Times New Roman"/>
          <w:szCs w:val="24"/>
        </w:rPr>
        <w:t>s</w:t>
      </w:r>
      <w:r w:rsidRPr="0071469E">
        <w:rPr>
          <w:rFonts w:cs="Times New Roman"/>
          <w:szCs w:val="24"/>
        </w:rPr>
        <w:t>iunčia paketų tarp VLAN‘ų.</w:t>
      </w:r>
    </w:p>
    <w:p w14:paraId="3C16DB95" w14:textId="0DAF8877" w:rsidR="005B1F8E" w:rsidRPr="0071469E" w:rsidRDefault="005B1F8E" w:rsidP="001B6DAD">
      <w:pPr>
        <w:spacing w:after="0" w:line="360" w:lineRule="auto"/>
        <w:ind w:firstLine="680"/>
        <w:jc w:val="both"/>
        <w:rPr>
          <w:rFonts w:cs="Times New Roman"/>
          <w:szCs w:val="24"/>
        </w:rPr>
      </w:pPr>
      <w:r w:rsidRPr="0071469E">
        <w:rPr>
          <w:rFonts w:cs="Times New Roman"/>
          <w:szCs w:val="24"/>
        </w:rPr>
        <w:t>Atakos metu atakuojantis kompiuteris imituoja „trunk“ komutatoriu</w:t>
      </w:r>
      <w:r w:rsidR="009E33C8" w:rsidRPr="0071469E">
        <w:rPr>
          <w:rFonts w:cs="Times New Roman"/>
          <w:szCs w:val="24"/>
        </w:rPr>
        <w:t>. Tokiu metodu atakuojantis kompiuteris naudojasi DTP (Dynamic Tunking Protocol), tam kad pasiekti VLAN registracijos ir valdymo protokolus, atakuojantis kompiuteris siunčia suklastotas DTP užklausas</w:t>
      </w:r>
      <w:r w:rsidR="001B6DAD" w:rsidRPr="0071469E">
        <w:rPr>
          <w:rFonts w:cs="Times New Roman"/>
          <w:szCs w:val="24"/>
        </w:rPr>
        <w:t>. VLAN tampa sukompromituotas, tokiu atveju atakuotojas gali įskiepyti į VLAN kitą srautą, kuriuo jis gali gauti jam reikalngą informaciją arba prisijungimo duomenis jeigu jie yra neužšifruoti.</w:t>
      </w:r>
    </w:p>
    <w:p w14:paraId="5B45AB4C" w14:textId="1AC969DD" w:rsidR="001B6DAD" w:rsidRPr="0071469E" w:rsidRDefault="001B6DAD" w:rsidP="001B6DAD">
      <w:pPr>
        <w:pStyle w:val="HTMLPreformatted"/>
        <w:spacing w:line="360" w:lineRule="auto"/>
        <w:ind w:firstLine="680"/>
        <w:jc w:val="both"/>
        <w:rPr>
          <w:rFonts w:ascii="Times New Roman" w:hAnsi="Times New Roman" w:cs="Times New Roman"/>
          <w:sz w:val="24"/>
          <w:szCs w:val="24"/>
        </w:rPr>
      </w:pPr>
      <w:r w:rsidRPr="0071469E">
        <w:rPr>
          <w:rFonts w:ascii="Times New Roman" w:hAnsi="Times New Roman" w:cs="Times New Roman"/>
          <w:sz w:val="24"/>
          <w:szCs w:val="24"/>
        </w:rPr>
        <w:t xml:space="preserve">Apsisaugojimui: Pirmiausiai komutatoriuje reikėtų išjungti Dynamic Trunking Protocol, kad portai negalėtų automatiniu būdu pasikeisti į „trunk“ portus (CISCO komutatoriuose tam naudojama komanda: </w:t>
      </w:r>
      <w:r w:rsidRPr="0071469E">
        <w:rPr>
          <w:rFonts w:ascii="Times New Roman" w:hAnsi="Times New Roman" w:cs="Times New Roman"/>
          <w:b/>
          <w:sz w:val="24"/>
          <w:szCs w:val="24"/>
        </w:rPr>
        <w:t>Switch(config-if)# switchport nonegotiate</w:t>
      </w:r>
      <w:r w:rsidRPr="0071469E">
        <w:rPr>
          <w:rFonts w:ascii="Times New Roman" w:hAnsi="Times New Roman" w:cs="Times New Roman"/>
          <w:sz w:val="24"/>
          <w:szCs w:val="24"/>
        </w:rPr>
        <w:t xml:space="preserve">), taip pat portai kurie neturėtų išskirtinai būti „trunk“ portai, jie turi būti sukonfiguruoti kaip prieigos portai </w:t>
      </w:r>
      <w:r w:rsidRPr="0071469E">
        <w:rPr>
          <w:rFonts w:ascii="Times New Roman" w:hAnsi="Times New Roman" w:cs="Times New Roman"/>
          <w:sz w:val="24"/>
          <w:szCs w:val="24"/>
        </w:rPr>
        <w:t>(CISCO komutatoriuose tam naudojama komanda:</w:t>
      </w:r>
      <w:r w:rsidRPr="0071469E">
        <w:rPr>
          <w:rFonts w:ascii="Times New Roman" w:hAnsi="Times New Roman" w:cs="Times New Roman"/>
          <w:sz w:val="24"/>
          <w:szCs w:val="24"/>
        </w:rPr>
        <w:t xml:space="preserve"> </w:t>
      </w:r>
      <w:r w:rsidRPr="0071469E">
        <w:rPr>
          <w:rFonts w:ascii="Times New Roman" w:hAnsi="Times New Roman" w:cs="Times New Roman"/>
          <w:b/>
          <w:sz w:val="24"/>
          <w:szCs w:val="24"/>
        </w:rPr>
        <w:t>Switch(config-if)# switchport mode access</w:t>
      </w:r>
      <w:r w:rsidRPr="0071469E">
        <w:rPr>
          <w:rFonts w:ascii="Times New Roman" w:hAnsi="Times New Roman" w:cs="Times New Roman"/>
          <w:sz w:val="24"/>
          <w:szCs w:val="24"/>
        </w:rPr>
        <w:t>)</w:t>
      </w:r>
    </w:p>
    <w:p w14:paraId="2F8409EE" w14:textId="081A9674" w:rsidR="001B6DAD" w:rsidRPr="001B6DAD" w:rsidRDefault="001B6DAD" w:rsidP="001B6DAD">
      <w:pPr>
        <w:pStyle w:val="HTMLPreformatted"/>
        <w:rPr>
          <w:rFonts w:ascii="Times New Roman" w:hAnsi="Times New Roman" w:cs="Times New Roman"/>
          <w:sz w:val="24"/>
          <w:szCs w:val="24"/>
        </w:rPr>
      </w:pPr>
    </w:p>
    <w:p w14:paraId="221307DC" w14:textId="1746E1C0" w:rsidR="001B6DAD" w:rsidRDefault="001B6DAD" w:rsidP="00DE4B55"/>
    <w:p w14:paraId="154F3B2D" w14:textId="1B9DD836" w:rsidR="00DE30F0" w:rsidRDefault="00DE30F0" w:rsidP="00DE4B55"/>
    <w:p w14:paraId="117C3F33" w14:textId="66BBD2B3" w:rsidR="00DE30F0" w:rsidRDefault="008A0834" w:rsidP="00FC0225">
      <w:pPr>
        <w:pStyle w:val="Heading2"/>
      </w:pPr>
      <w:bookmarkStart w:id="7" w:name="_Toc509926182"/>
      <w:r>
        <w:t xml:space="preserve">Dvigubos inkapsuliacijos </w:t>
      </w:r>
      <w:r w:rsidR="00FC0225">
        <w:t>VLAN šuolio ataka.</w:t>
      </w:r>
      <w:bookmarkEnd w:id="7"/>
    </w:p>
    <w:p w14:paraId="4E8F0387" w14:textId="1E307035" w:rsidR="00FC0225" w:rsidRDefault="00FC0225" w:rsidP="00FC0225"/>
    <w:p w14:paraId="6945C7EC" w14:textId="77777777" w:rsidR="00AF7621" w:rsidRDefault="00FC0225" w:rsidP="00AF7621">
      <w:pPr>
        <w:spacing w:after="0" w:line="360" w:lineRule="auto"/>
        <w:ind w:firstLine="680"/>
        <w:jc w:val="both"/>
      </w:pPr>
      <w:r>
        <w:t xml:space="preserve">Dvigubos inkapsuliacijos ataka galima tik jeigu atkajuontis kompiuteris prijungtas prie sąsajos kuri yra nustatyta kaip vietinis (native) VLAN. </w:t>
      </w:r>
      <w:r w:rsidR="00FA1B13">
        <w:t xml:space="preserve">Dauguma komutatorių ištrina tik vieną </w:t>
      </w:r>
      <w:r w:rsidR="00FA1B13">
        <w:t>802.1Q</w:t>
      </w:r>
      <w:r w:rsidR="00FA1B13">
        <w:t xml:space="preserve"> antraštę, šiuo metodu į originalų kadrą yra įrašomos dvi </w:t>
      </w:r>
      <w:r w:rsidR="00FA1B13">
        <w:t>802.1Q</w:t>
      </w:r>
      <w:r w:rsidR="00FA1B13">
        <w:t xml:space="preserve"> standarto antraštės. Išorinė antraštė priklauso atakuojančio kompiuterio sukurtam VLAN‘ui o kita vidiniam atakuojamo tinklo VLAN‘ui. Kai dvigubos antraštės kadras pasiekia pirmą komutatorių, komutatorius gali matyti tik išorinę antraštę, tuo metu jis ištrina antraštę ir persiunčia ją į visus portus kurie priklauso vietiniam VLAN‘ui. Viena kadro kopija persiunčiama į „trunk“ portą</w:t>
      </w:r>
      <w:r w:rsidR="00AF7621">
        <w:t>, kad pasiektų antrą komutatorių.</w:t>
      </w:r>
    </w:p>
    <w:p w14:paraId="0E000D8E" w14:textId="76AE62D7" w:rsidR="00FC0225" w:rsidRDefault="00AF7621" w:rsidP="00AF7621">
      <w:pPr>
        <w:spacing w:after="0" w:line="360" w:lineRule="auto"/>
        <w:ind w:firstLine="680"/>
        <w:jc w:val="both"/>
      </w:pPr>
      <w:r>
        <w:t>Kai kadras pasiekia antrą komutatorių, atidarydamas kadrą jis matys tik antrą antraštę, todėl pagalvos kad kadras priklauso</w:t>
      </w:r>
      <w:r w:rsidR="00FA1B13">
        <w:t xml:space="preserve"> </w:t>
      </w:r>
      <w:r>
        <w:t>tam tikram vartotojo VLAN‘ui ir jį persiūs.</w:t>
      </w:r>
    </w:p>
    <w:p w14:paraId="4F547B72" w14:textId="507CB840" w:rsidR="00B67CBB" w:rsidRDefault="00AF7621" w:rsidP="00B67CBB">
      <w:pPr>
        <w:spacing w:line="360" w:lineRule="auto"/>
        <w:ind w:firstLine="680"/>
        <w:jc w:val="both"/>
      </w:pPr>
      <w:r>
        <w:t xml:space="preserve">Apsisaugojimui, tiesiog  laikyti atskirai vietinio (native) VLAN1 trunk portus nuo vartotojo VLAN, </w:t>
      </w:r>
      <w:r w:rsidR="00B67CBB">
        <w:t xml:space="preserve">pakeičiant vietinius VLAN1 šeimininkus (ang. Hosts)  į nenaudojamus VLAN ID, tam naudojama komanda: </w:t>
      </w:r>
      <w:r w:rsidR="00B67CBB" w:rsidRPr="00B67CBB">
        <w:rPr>
          <w:b/>
        </w:rPr>
        <w:t>Switch(config-if)# switchport access vlan 2</w:t>
      </w:r>
      <w:r w:rsidR="00B67CBB">
        <w:rPr>
          <w:b/>
        </w:rPr>
        <w:t xml:space="preserve"> ir </w:t>
      </w:r>
      <w:r w:rsidR="00B67CBB" w:rsidRPr="00B67CBB">
        <w:rPr>
          <w:b/>
        </w:rPr>
        <w:t>Switch(config-if)# switchport trunk native vlan 999</w:t>
      </w:r>
      <w:r w:rsidR="00B67CBB">
        <w:rPr>
          <w:b/>
        </w:rPr>
        <w:t xml:space="preserve">, </w:t>
      </w:r>
      <w:r w:rsidR="00B67CBB">
        <w:t xml:space="preserve"> kad pakeisti trunk portų VLAN ID. </w:t>
      </w:r>
    </w:p>
    <w:p w14:paraId="5BB53DA0" w14:textId="77777777" w:rsidR="00B108FD" w:rsidRDefault="00B108FD" w:rsidP="00B67CBB">
      <w:pPr>
        <w:spacing w:line="360" w:lineRule="auto"/>
        <w:ind w:firstLine="680"/>
        <w:jc w:val="both"/>
      </w:pPr>
    </w:p>
    <w:p w14:paraId="44DD9392" w14:textId="5309FCD0" w:rsidR="001F4982" w:rsidRDefault="00B108FD" w:rsidP="00B108FD">
      <w:pPr>
        <w:pStyle w:val="Heading2"/>
      </w:pPr>
      <w:bookmarkStart w:id="8" w:name="_Toc509926183"/>
      <w:r>
        <w:t>Privačių VLAN (PVLAN) ataka.</w:t>
      </w:r>
      <w:bookmarkEnd w:id="8"/>
    </w:p>
    <w:p w14:paraId="4134A1A9" w14:textId="1B2AB207" w:rsidR="00B108FD" w:rsidRDefault="00B108FD" w:rsidP="00B108FD"/>
    <w:p w14:paraId="4FFC8405" w14:textId="3C771F4C" w:rsidR="00B108FD" w:rsidRDefault="00B108FD" w:rsidP="006A4E45">
      <w:pPr>
        <w:spacing w:after="0" w:line="360" w:lineRule="auto"/>
        <w:ind w:firstLine="680"/>
        <w:jc w:val="both"/>
      </w:pPr>
      <w:r>
        <w:t>Privatūs virtualieji tinklai yra išskaidyti į šeimininkų (ang. Hosts) grupes antrajame OSI lygmenyje.</w:t>
      </w:r>
    </w:p>
    <w:p w14:paraId="40F86FD1" w14:textId="1FEDEFCA" w:rsidR="00B108FD" w:rsidRDefault="00B108FD" w:rsidP="006A4E45">
      <w:pPr>
        <w:spacing w:after="0" w:line="360" w:lineRule="auto"/>
        <w:ind w:firstLine="680"/>
        <w:jc w:val="both"/>
      </w:pPr>
      <w:r>
        <w:t xml:space="preserve">Demilitarizuota zona (DMZ) gali turėti web serverius ir sFTP  kurie gali būti pasiekiami iš išorės. PVLAN‘ai yra apsaugoti pagal nutylėjimą antrajame lygmenyje, bet neturi jokios apsaugos </w:t>
      </w:r>
      <w:r w:rsidR="00EB1D93">
        <w:t xml:space="preserve">trečiajame (tinklo) lygmenyje. Atakuojančiame kompiuteryje sukuriamas kadras su gavėjo maršrutizatoriaus MAC adresu, šaltinio IP adresas gali būti šeimininko (ang. host). Trečiame lygmenyje kadras turi „aukos“ IP adresą, </w:t>
      </w:r>
      <w:r w:rsidR="00E06815">
        <w:t>kadangi kadras turi MAC adresą,</w:t>
      </w:r>
      <w:r w:rsidR="00EB1D93">
        <w:t xml:space="preserve"> komutatorius praleidžia kadrą iki maršrutizatoriaus</w:t>
      </w:r>
      <w:r w:rsidR="00E06815">
        <w:t>. Maršrutizatorius gavęs kadrą su teisingu IP adresu persiunčia kadrą į „aukos“ kompiuterį. Naudojant šią ataką paketai gali būti tik išsiūsti, kadangi kadrai turės reikiamą IP adresą.</w:t>
      </w:r>
    </w:p>
    <w:p w14:paraId="0614D621" w14:textId="08E1C3B4" w:rsidR="00E06815" w:rsidRPr="00B108FD" w:rsidRDefault="00E06815" w:rsidP="006A4E45">
      <w:pPr>
        <w:spacing w:after="0" w:line="360" w:lineRule="auto"/>
        <w:ind w:firstLine="680"/>
        <w:jc w:val="both"/>
      </w:pPr>
      <w:r>
        <w:t>PVLAN atakų galima išvengti naudojant tinkamas ACL (Prieigos kontroliavimo sąrašas) taisykles, kad pagrindiniame LAN tinkle IP adresams būtų uždrausta bendrauti tarpusavyje. Tai reiškia , kad</w:t>
      </w:r>
      <w:r w:rsidR="006A4E45">
        <w:t xml:space="preserve"> (PVLAN1) gali būti pasiekamas tik tiems serveriams bendraujantiems per komutatorių.</w:t>
      </w:r>
    </w:p>
    <w:p w14:paraId="22034CF6" w14:textId="73AC396E" w:rsidR="00B108FD" w:rsidRDefault="00B108FD" w:rsidP="00B108FD"/>
    <w:p w14:paraId="3124166A" w14:textId="77777777" w:rsidR="00B108FD" w:rsidRPr="00B108FD" w:rsidRDefault="00B108FD" w:rsidP="00B108FD"/>
    <w:p w14:paraId="4FCFD9D1" w14:textId="73E41990" w:rsidR="00B67CBB" w:rsidRDefault="00B67CBB" w:rsidP="00B67CBB">
      <w:pPr>
        <w:spacing w:line="360" w:lineRule="auto"/>
        <w:ind w:firstLine="680"/>
        <w:jc w:val="both"/>
      </w:pPr>
    </w:p>
    <w:p w14:paraId="10B5A612" w14:textId="59D38303" w:rsidR="00B67CBB" w:rsidRDefault="00154F3E" w:rsidP="00154F3E">
      <w:pPr>
        <w:pStyle w:val="Heading2"/>
      </w:pPr>
      <w:bookmarkStart w:id="9" w:name="_Toc509926184"/>
      <w:r>
        <w:t>Spanning tree protokolo (STP) ataka</w:t>
      </w:r>
      <w:bookmarkEnd w:id="9"/>
    </w:p>
    <w:p w14:paraId="2255EC79" w14:textId="555DA463" w:rsidR="00154F3E" w:rsidRDefault="00154F3E" w:rsidP="00154F3E"/>
    <w:p w14:paraId="542196E7" w14:textId="77777777" w:rsidR="00154F3E" w:rsidRDefault="00154F3E" w:rsidP="001A657E">
      <w:pPr>
        <w:spacing w:after="0" w:line="360" w:lineRule="auto"/>
        <w:ind w:firstLine="680"/>
      </w:pPr>
      <w:r>
        <w:t xml:space="preserve">STP protokolas naudojamas sukurti loginę kilpą  Ethernet tinklams. Įrenginiai naudoja BPDU ( Bridge Protocol Data Unit) srautą pasidalinti infromacija tarp įrenginių (STP svarbumo numeris + MAC adresas </w:t>
      </w:r>
      <w:r>
        <w:rPr>
          <w:lang w:val="en-US"/>
        </w:rPr>
        <w:t xml:space="preserve">=  </w:t>
      </w:r>
      <w:r>
        <w:t>BridgeID), kad pasirinkti šakninį tiltą (ang. Root bridge). Tuomet kiekvienas įrenginys pasirenka lengviausią kelią pasiekti „root bridge“ ir nustattyti naudojamą portą.</w:t>
      </w:r>
    </w:p>
    <w:p w14:paraId="04786048" w14:textId="5A4E6715" w:rsidR="00154F3E" w:rsidRDefault="00044588" w:rsidP="001A657E">
      <w:pPr>
        <w:spacing w:after="0" w:line="360" w:lineRule="auto"/>
        <w:ind w:firstLine="680"/>
      </w:pPr>
      <w:r>
        <w:t>Įkelės fiktyvų BPDU su suklastotu žemiausiu BDI (Bridge ID), tai padaro įtaką topologijoje ir išrenka atakuojantį kompiuetrį „root bridge“. Tokiu būdu visas srautas yra perimamas atakuojančio kompiuetrio.</w:t>
      </w:r>
    </w:p>
    <w:p w14:paraId="54091A28" w14:textId="71FF2A72" w:rsidR="00044588" w:rsidRDefault="00044588" w:rsidP="001A657E">
      <w:pPr>
        <w:spacing w:after="0" w:line="360" w:lineRule="auto"/>
        <w:ind w:firstLine="680"/>
      </w:pPr>
      <w:r>
        <w:t>Apsisaugojimui nuo tokių atakų reikėtų naudoti tam tikrus nustatymus komutatoriuje:</w:t>
      </w:r>
    </w:p>
    <w:p w14:paraId="650C59CA" w14:textId="45577D69" w:rsidR="00044588" w:rsidRDefault="00044588" w:rsidP="001A657E">
      <w:pPr>
        <w:pStyle w:val="ListParagraph"/>
        <w:numPr>
          <w:ilvl w:val="0"/>
          <w:numId w:val="2"/>
        </w:numPr>
        <w:spacing w:after="0" w:line="360" w:lineRule="auto"/>
        <w:ind w:firstLine="680"/>
      </w:pPr>
      <w:r>
        <w:t>BPDUGuard Enable – nustatymas, kuris naujoma spanning-tree portą padaro erzinančiu, kadangi prieigos įrenginiai negali siųsti BPDU, jeigu BPDU yra gaunamas ant to porto, jis automatiškai yra išjungiamas</w:t>
      </w:r>
    </w:p>
    <w:p w14:paraId="487302A8" w14:textId="55F110CD" w:rsidR="00044588" w:rsidRDefault="00044588" w:rsidP="001A657E">
      <w:pPr>
        <w:pStyle w:val="ListParagraph"/>
        <w:numPr>
          <w:ilvl w:val="0"/>
          <w:numId w:val="2"/>
        </w:numPr>
        <w:spacing w:after="0" w:line="360" w:lineRule="auto"/>
        <w:ind w:firstLine="680"/>
      </w:pPr>
      <w:r>
        <w:t>BPDUFilter – naudojamas BPDU užklausos filtravimui į abi puses</w:t>
      </w:r>
      <w:r w:rsidR="001A657E">
        <w:t>. Filtruojami į tinklą patekusios BPDU užklausos. Įjungus šį nustatymą išsijungia STP protokolas, tai gali sukelti kilpas tarp įrenginių.</w:t>
      </w:r>
    </w:p>
    <w:p w14:paraId="1C1E63E3" w14:textId="372E6F0A" w:rsidR="001A657E" w:rsidRPr="00154F3E" w:rsidRDefault="001A657E" w:rsidP="001A657E">
      <w:pPr>
        <w:pStyle w:val="ListParagraph"/>
        <w:numPr>
          <w:ilvl w:val="0"/>
          <w:numId w:val="2"/>
        </w:numPr>
        <w:spacing w:after="0" w:line="360" w:lineRule="auto"/>
        <w:ind w:firstLine="680"/>
      </w:pPr>
      <w:r>
        <w:t>RootGuard – Leidžia įrenginiui dalyvauti STP procese iki tol kol įrenginys nebando gauti root teisių, po bandymo „root guard“ blokuoja portą ir neatblokuoja kol įrenginys baigia siūsti BPDU užklausas.</w:t>
      </w:r>
    </w:p>
    <w:p w14:paraId="2CB6E305" w14:textId="06BD76A1" w:rsidR="00B67CBB" w:rsidRPr="00B67CBB" w:rsidRDefault="00B67CBB" w:rsidP="00B67CBB">
      <w:pPr>
        <w:spacing w:line="360" w:lineRule="auto"/>
        <w:ind w:firstLine="680"/>
        <w:jc w:val="both"/>
      </w:pPr>
    </w:p>
    <w:p w14:paraId="2A29604B" w14:textId="2DB530B7" w:rsidR="00AF7621" w:rsidRDefault="00AF7621" w:rsidP="00AF7621">
      <w:pPr>
        <w:spacing w:after="0" w:line="360" w:lineRule="auto"/>
        <w:ind w:firstLine="680"/>
        <w:jc w:val="both"/>
      </w:pPr>
    </w:p>
    <w:p w14:paraId="3A15C8C5" w14:textId="28971E06" w:rsidR="001A657E" w:rsidRDefault="001A657E" w:rsidP="00AF7621">
      <w:pPr>
        <w:spacing w:after="0" w:line="360" w:lineRule="auto"/>
        <w:ind w:firstLine="680"/>
        <w:jc w:val="both"/>
      </w:pPr>
    </w:p>
    <w:p w14:paraId="66FF97DA" w14:textId="77777777" w:rsidR="001A657E" w:rsidRPr="001A657E" w:rsidRDefault="001A657E" w:rsidP="001A657E"/>
    <w:p w14:paraId="79A5C699" w14:textId="77777777" w:rsidR="001A657E" w:rsidRPr="001A657E" w:rsidRDefault="001A657E" w:rsidP="001A657E"/>
    <w:p w14:paraId="6B9D0CB2" w14:textId="77777777" w:rsidR="001A657E" w:rsidRPr="001A657E" w:rsidRDefault="001A657E" w:rsidP="001A657E"/>
    <w:p w14:paraId="3FC8A44A" w14:textId="77777777" w:rsidR="001A657E" w:rsidRPr="001A657E" w:rsidRDefault="001A657E" w:rsidP="001A657E"/>
    <w:p w14:paraId="1328A999" w14:textId="77777777" w:rsidR="001A657E" w:rsidRPr="001A657E" w:rsidRDefault="001A657E" w:rsidP="001A657E"/>
    <w:p w14:paraId="6ABD1AE8" w14:textId="77777777" w:rsidR="001A657E" w:rsidRPr="001A657E" w:rsidRDefault="001A657E" w:rsidP="001A657E"/>
    <w:p w14:paraId="62B8CAAA" w14:textId="77777777" w:rsidR="001A657E" w:rsidRPr="001A657E" w:rsidRDefault="001A657E" w:rsidP="001A657E"/>
    <w:p w14:paraId="48679589" w14:textId="6643D943" w:rsidR="001A657E" w:rsidRDefault="001A657E" w:rsidP="001A657E"/>
    <w:p w14:paraId="53F2C2B2" w14:textId="365F701B" w:rsidR="00AF7621" w:rsidRDefault="001A657E" w:rsidP="001A657E">
      <w:pPr>
        <w:tabs>
          <w:tab w:val="left" w:pos="2344"/>
        </w:tabs>
      </w:pPr>
      <w:r>
        <w:tab/>
      </w:r>
    </w:p>
    <w:p w14:paraId="065C9341" w14:textId="2889D71E" w:rsidR="001A657E" w:rsidRDefault="001A657E" w:rsidP="001A657E">
      <w:pPr>
        <w:tabs>
          <w:tab w:val="left" w:pos="2344"/>
        </w:tabs>
      </w:pPr>
    </w:p>
    <w:p w14:paraId="4B0E5DB5" w14:textId="012DD15C" w:rsidR="001A657E" w:rsidRDefault="001A657E" w:rsidP="001A657E">
      <w:pPr>
        <w:tabs>
          <w:tab w:val="left" w:pos="2344"/>
        </w:tabs>
      </w:pPr>
    </w:p>
    <w:p w14:paraId="55C5596A" w14:textId="11CB7638" w:rsidR="001A657E" w:rsidRDefault="001A657E" w:rsidP="001A657E">
      <w:pPr>
        <w:pStyle w:val="Heading1"/>
      </w:pPr>
      <w:bookmarkStart w:id="10" w:name="_Toc509926185"/>
      <w:r>
        <w:t>LITERATŪRA</w:t>
      </w:r>
      <w:bookmarkEnd w:id="10"/>
    </w:p>
    <w:p w14:paraId="4582ED6D" w14:textId="4ADB5972" w:rsidR="001A657E" w:rsidRDefault="001A657E" w:rsidP="001A657E"/>
    <w:p w14:paraId="713A1D60" w14:textId="77777777" w:rsidR="001A657E" w:rsidRPr="001A657E" w:rsidRDefault="001A657E" w:rsidP="001A657E">
      <w:pPr>
        <w:spacing w:after="240" w:line="360" w:lineRule="auto"/>
        <w:jc w:val="both"/>
        <w:rPr>
          <w:rFonts w:cs="Times New Roman"/>
          <w:szCs w:val="24"/>
        </w:rPr>
      </w:pPr>
      <w:hyperlink r:id="rId7" w:history="1">
        <w:r w:rsidRPr="001A657E">
          <w:rPr>
            <w:rFonts w:cs="Times New Roman"/>
            <w:color w:val="0563C1" w:themeColor="hyperlink"/>
            <w:szCs w:val="24"/>
            <w:u w:val="single"/>
          </w:rPr>
          <w:t>http://www.bluekaizen.org/cam-table-overflow-attack-how-to-prevent-it/</w:t>
        </w:r>
      </w:hyperlink>
    </w:p>
    <w:p w14:paraId="5D85E243" w14:textId="77777777" w:rsidR="001A657E" w:rsidRPr="001A657E" w:rsidRDefault="001A657E" w:rsidP="001A657E">
      <w:pPr>
        <w:spacing w:after="240" w:line="360" w:lineRule="auto"/>
        <w:jc w:val="both"/>
        <w:rPr>
          <w:rFonts w:cs="Times New Roman"/>
          <w:szCs w:val="24"/>
        </w:rPr>
      </w:pPr>
      <w:hyperlink r:id="rId8" w:history="1">
        <w:r w:rsidRPr="001A657E">
          <w:rPr>
            <w:rFonts w:cs="Times New Roman"/>
            <w:color w:val="0563C1" w:themeColor="hyperlink"/>
            <w:szCs w:val="24"/>
            <w:u w:val="single"/>
          </w:rPr>
          <w:t>https://www.redscan.com/news/ten-top-threats-to-vlan-security/</w:t>
        </w:r>
      </w:hyperlink>
    </w:p>
    <w:p w14:paraId="7445FDE0" w14:textId="77777777" w:rsidR="001A657E" w:rsidRPr="001A657E" w:rsidRDefault="001A657E" w:rsidP="001A657E">
      <w:pPr>
        <w:spacing w:after="240" w:line="360" w:lineRule="auto"/>
        <w:jc w:val="both"/>
        <w:rPr>
          <w:rFonts w:cs="Times New Roman"/>
          <w:szCs w:val="24"/>
        </w:rPr>
      </w:pPr>
      <w:hyperlink r:id="rId9" w:history="1">
        <w:r w:rsidRPr="001A657E">
          <w:rPr>
            <w:rFonts w:cs="Times New Roman"/>
            <w:color w:val="0563C1" w:themeColor="hyperlink"/>
            <w:szCs w:val="24"/>
            <w:u w:val="single"/>
          </w:rPr>
          <w:t>http://www.ciscopress.com/articles/article.asp?p=1681033&amp;seqNum=2</w:t>
        </w:r>
      </w:hyperlink>
    </w:p>
    <w:p w14:paraId="3C297CE7" w14:textId="77777777" w:rsidR="001A657E" w:rsidRPr="001A657E" w:rsidRDefault="001A657E" w:rsidP="001A657E">
      <w:pPr>
        <w:spacing w:after="240" w:line="360" w:lineRule="auto"/>
        <w:jc w:val="both"/>
        <w:rPr>
          <w:rFonts w:cs="Times New Roman"/>
          <w:szCs w:val="24"/>
        </w:rPr>
      </w:pPr>
      <w:hyperlink r:id="rId10" w:history="1">
        <w:r w:rsidRPr="001A657E">
          <w:rPr>
            <w:rFonts w:cs="Times New Roman"/>
            <w:color w:val="0563C1" w:themeColor="hyperlink"/>
            <w:szCs w:val="24"/>
            <w:u w:val="single"/>
          </w:rPr>
          <w:t>https://en.wikipedia.org/wiki/DSniff</w:t>
        </w:r>
      </w:hyperlink>
    </w:p>
    <w:p w14:paraId="1EA96D95" w14:textId="77777777" w:rsidR="001A657E" w:rsidRPr="001A657E" w:rsidRDefault="001A657E" w:rsidP="001A657E">
      <w:pPr>
        <w:spacing w:after="240" w:line="360" w:lineRule="auto"/>
        <w:jc w:val="both"/>
        <w:rPr>
          <w:rFonts w:cs="Times New Roman"/>
          <w:szCs w:val="24"/>
        </w:rPr>
      </w:pPr>
      <w:hyperlink r:id="rId11" w:history="1">
        <w:r w:rsidRPr="001A657E">
          <w:rPr>
            <w:rFonts w:cs="Times New Roman"/>
            <w:color w:val="0563C1" w:themeColor="hyperlink"/>
            <w:szCs w:val="24"/>
            <w:u w:val="single"/>
          </w:rPr>
          <w:t>http://www.blacklabssecurity.info/stp-attacks.html</w:t>
        </w:r>
      </w:hyperlink>
    </w:p>
    <w:p w14:paraId="64DDA16D" w14:textId="77777777" w:rsidR="001A657E" w:rsidRPr="001A657E" w:rsidRDefault="001A657E" w:rsidP="001A657E">
      <w:pPr>
        <w:spacing w:after="240" w:line="360" w:lineRule="auto"/>
        <w:jc w:val="both"/>
        <w:rPr>
          <w:rFonts w:cs="Times New Roman"/>
          <w:szCs w:val="24"/>
        </w:rPr>
      </w:pPr>
      <w:hyperlink r:id="rId12" w:history="1">
        <w:r w:rsidRPr="001A657E">
          <w:rPr>
            <w:rFonts w:cs="Times New Roman"/>
            <w:color w:val="0563C1" w:themeColor="hyperlink"/>
            <w:szCs w:val="24"/>
            <w:u w:val="single"/>
          </w:rPr>
          <w:t>https://en.wikipedia.org/wiki/Bridge_Protocol_Data_Unit</w:t>
        </w:r>
      </w:hyperlink>
    </w:p>
    <w:p w14:paraId="2586CA8F" w14:textId="77777777" w:rsidR="001A657E" w:rsidRPr="001A657E" w:rsidRDefault="001A657E" w:rsidP="001A657E">
      <w:pPr>
        <w:spacing w:after="240" w:line="360" w:lineRule="auto"/>
        <w:jc w:val="both"/>
        <w:rPr>
          <w:rFonts w:cs="Times New Roman"/>
          <w:szCs w:val="24"/>
        </w:rPr>
      </w:pPr>
      <w:hyperlink r:id="rId13" w:history="1">
        <w:r w:rsidRPr="001A657E">
          <w:rPr>
            <w:rFonts w:cs="Times New Roman"/>
            <w:color w:val="0563C1" w:themeColor="hyperlink"/>
            <w:szCs w:val="24"/>
            <w:u w:val="single"/>
          </w:rPr>
          <w:t>https://www.certificationkits.com/cisco-certification/ccna-security-certification-topics/ccna-security-mitigate-layer-2-attacks/ccna-security-preventing-layer-2-attacks/</w:t>
        </w:r>
      </w:hyperlink>
    </w:p>
    <w:p w14:paraId="3F15A25F" w14:textId="77777777" w:rsidR="001A657E" w:rsidRPr="001A657E" w:rsidRDefault="001A657E" w:rsidP="001A657E">
      <w:pPr>
        <w:spacing w:after="240" w:line="360" w:lineRule="auto"/>
        <w:jc w:val="both"/>
        <w:rPr>
          <w:rFonts w:cs="Times New Roman"/>
          <w:szCs w:val="24"/>
        </w:rPr>
      </w:pPr>
      <w:hyperlink r:id="rId14" w:history="1">
        <w:r w:rsidRPr="001A657E">
          <w:rPr>
            <w:rFonts w:cs="Times New Roman"/>
            <w:color w:val="0563C1" w:themeColor="hyperlink"/>
            <w:szCs w:val="24"/>
            <w:u w:val="single"/>
          </w:rPr>
          <w:t>https://en.wikipedia.org/wiki/VLAN_hopping</w:t>
        </w:r>
      </w:hyperlink>
    </w:p>
    <w:p w14:paraId="3C02E8DC" w14:textId="77777777" w:rsidR="001A657E" w:rsidRPr="001A657E" w:rsidRDefault="001A657E" w:rsidP="001A657E">
      <w:pPr>
        <w:spacing w:after="240" w:line="360" w:lineRule="auto"/>
        <w:jc w:val="both"/>
        <w:rPr>
          <w:rFonts w:cs="Times New Roman"/>
          <w:szCs w:val="24"/>
        </w:rPr>
      </w:pPr>
      <w:hyperlink r:id="rId15" w:history="1">
        <w:r w:rsidRPr="001A657E">
          <w:rPr>
            <w:rFonts w:cs="Times New Roman"/>
            <w:color w:val="0563C1" w:themeColor="hyperlink"/>
            <w:szCs w:val="24"/>
            <w:u w:val="single"/>
          </w:rPr>
          <w:t>http://www.omnisecu.com/ccna-security/what-is-double-tagging-attack-how-to-prevent-double-tagging-attack.php</w:t>
        </w:r>
      </w:hyperlink>
    </w:p>
    <w:p w14:paraId="56AC0B4C" w14:textId="77777777" w:rsidR="001A657E" w:rsidRPr="001A657E" w:rsidRDefault="001A657E" w:rsidP="001A657E">
      <w:pPr>
        <w:spacing w:after="240" w:line="360" w:lineRule="auto"/>
        <w:jc w:val="both"/>
        <w:rPr>
          <w:rFonts w:cs="Times New Roman"/>
          <w:szCs w:val="24"/>
        </w:rPr>
      </w:pPr>
      <w:hyperlink r:id="rId16" w:history="1">
        <w:r w:rsidRPr="001A657E">
          <w:rPr>
            <w:rFonts w:cs="Times New Roman"/>
            <w:color w:val="0563C1" w:themeColor="hyperlink"/>
            <w:szCs w:val="24"/>
            <w:u w:val="single"/>
          </w:rPr>
          <w:t>http://etutorials.org/Networking/Lan+switching+first-step/Chapter+9.+Switching+Security/VLAN-Based+Network+Attacks/</w:t>
        </w:r>
      </w:hyperlink>
    </w:p>
    <w:p w14:paraId="5C034500" w14:textId="77777777" w:rsidR="001A657E" w:rsidRPr="001A657E" w:rsidRDefault="001A657E" w:rsidP="001A657E"/>
    <w:sectPr w:rsidR="001A657E" w:rsidRPr="001A657E" w:rsidSect="00F344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3A78"/>
    <w:multiLevelType w:val="hybridMultilevel"/>
    <w:tmpl w:val="8F982C80"/>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441612"/>
    <w:multiLevelType w:val="hybridMultilevel"/>
    <w:tmpl w:val="ACA496BA"/>
    <w:lvl w:ilvl="0" w:tplc="60480786">
      <w:start w:val="1"/>
      <w:numFmt w:val="decimal"/>
      <w:pStyle w:val="Heading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26"/>
    <w:rsid w:val="00003948"/>
    <w:rsid w:val="00044588"/>
    <w:rsid w:val="00074602"/>
    <w:rsid w:val="00154F3E"/>
    <w:rsid w:val="001958DC"/>
    <w:rsid w:val="001A657E"/>
    <w:rsid w:val="001B6DAD"/>
    <w:rsid w:val="001F4982"/>
    <w:rsid w:val="00312CA5"/>
    <w:rsid w:val="003D763C"/>
    <w:rsid w:val="004D326F"/>
    <w:rsid w:val="00571126"/>
    <w:rsid w:val="005B1F8E"/>
    <w:rsid w:val="006A4E45"/>
    <w:rsid w:val="0071469E"/>
    <w:rsid w:val="0086389B"/>
    <w:rsid w:val="008839EC"/>
    <w:rsid w:val="008A0834"/>
    <w:rsid w:val="008A7A9C"/>
    <w:rsid w:val="00985C38"/>
    <w:rsid w:val="009B7EE2"/>
    <w:rsid w:val="009E33C8"/>
    <w:rsid w:val="009F11EE"/>
    <w:rsid w:val="00AF7621"/>
    <w:rsid w:val="00B108FD"/>
    <w:rsid w:val="00B67CBB"/>
    <w:rsid w:val="00D052D7"/>
    <w:rsid w:val="00D17B31"/>
    <w:rsid w:val="00D4672B"/>
    <w:rsid w:val="00DE30F0"/>
    <w:rsid w:val="00DE4B55"/>
    <w:rsid w:val="00E06815"/>
    <w:rsid w:val="00EB1D93"/>
    <w:rsid w:val="00F34444"/>
    <w:rsid w:val="00FA1B13"/>
    <w:rsid w:val="00FC0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E551"/>
  <w15:chartTrackingRefBased/>
  <w15:docId w15:val="{AF75B205-43C8-4D63-AD6C-C2A17E3A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225"/>
    <w:rPr>
      <w:rFonts w:ascii="Times New Roman" w:hAnsi="Times New Roman"/>
      <w:sz w:val="24"/>
    </w:rPr>
  </w:style>
  <w:style w:type="paragraph" w:styleId="Heading1">
    <w:name w:val="heading 1"/>
    <w:basedOn w:val="Normal"/>
    <w:next w:val="Normal"/>
    <w:link w:val="Heading1Char"/>
    <w:uiPriority w:val="9"/>
    <w:qFormat/>
    <w:rsid w:val="00985C3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5C38"/>
    <w:pPr>
      <w:keepNext/>
      <w:keepLines/>
      <w:numPr>
        <w:numId w:val="1"/>
      </w:numPr>
      <w:spacing w:before="40" w:after="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672B"/>
    <w:rPr>
      <w:b/>
      <w:bCs/>
    </w:rPr>
  </w:style>
  <w:style w:type="character" w:customStyle="1" w:styleId="Heading1Char">
    <w:name w:val="Heading 1 Char"/>
    <w:basedOn w:val="DefaultParagraphFont"/>
    <w:link w:val="Heading1"/>
    <w:uiPriority w:val="9"/>
    <w:rsid w:val="00985C3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985C38"/>
    <w:rPr>
      <w:rFonts w:ascii="Times New Roman" w:eastAsiaTheme="majorEastAsia" w:hAnsi="Times New Roman" w:cstheme="majorBidi"/>
      <w:b/>
      <w:sz w:val="28"/>
      <w:szCs w:val="26"/>
    </w:rPr>
  </w:style>
  <w:style w:type="paragraph" w:styleId="HTMLPreformatted">
    <w:name w:val="HTML Preformatted"/>
    <w:basedOn w:val="Normal"/>
    <w:link w:val="HTMLPreformattedChar"/>
    <w:uiPriority w:val="99"/>
    <w:semiHidden/>
    <w:unhideWhenUsed/>
    <w:rsid w:val="001B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1B6DAD"/>
    <w:rPr>
      <w:rFonts w:ascii="Courier New" w:eastAsia="Times New Roman" w:hAnsi="Courier New" w:cs="Courier New"/>
      <w:sz w:val="20"/>
      <w:szCs w:val="20"/>
      <w:lang w:eastAsia="lt-LT"/>
    </w:rPr>
  </w:style>
  <w:style w:type="paragraph" w:styleId="ListParagraph">
    <w:name w:val="List Paragraph"/>
    <w:basedOn w:val="Normal"/>
    <w:uiPriority w:val="34"/>
    <w:qFormat/>
    <w:rsid w:val="00044588"/>
    <w:pPr>
      <w:ind w:left="720"/>
      <w:contextualSpacing/>
    </w:pPr>
  </w:style>
  <w:style w:type="paragraph" w:styleId="TOCHeading">
    <w:name w:val="TOC Heading"/>
    <w:basedOn w:val="Heading1"/>
    <w:next w:val="Normal"/>
    <w:uiPriority w:val="39"/>
    <w:unhideWhenUsed/>
    <w:qFormat/>
    <w:rsid w:val="001A657E"/>
    <w:pPr>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1A657E"/>
    <w:pPr>
      <w:spacing w:after="100"/>
    </w:pPr>
  </w:style>
  <w:style w:type="paragraph" w:styleId="TOC2">
    <w:name w:val="toc 2"/>
    <w:basedOn w:val="Normal"/>
    <w:next w:val="Normal"/>
    <w:autoRedefine/>
    <w:uiPriority w:val="39"/>
    <w:unhideWhenUsed/>
    <w:rsid w:val="001A657E"/>
    <w:pPr>
      <w:spacing w:after="100"/>
      <w:ind w:left="240"/>
    </w:pPr>
  </w:style>
  <w:style w:type="character" w:styleId="Hyperlink">
    <w:name w:val="Hyperlink"/>
    <w:basedOn w:val="DefaultParagraphFont"/>
    <w:uiPriority w:val="99"/>
    <w:unhideWhenUsed/>
    <w:rsid w:val="001A6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6020">
      <w:bodyDiv w:val="1"/>
      <w:marLeft w:val="0"/>
      <w:marRight w:val="0"/>
      <w:marTop w:val="0"/>
      <w:marBottom w:val="0"/>
      <w:divBdr>
        <w:top w:val="none" w:sz="0" w:space="0" w:color="auto"/>
        <w:left w:val="none" w:sz="0" w:space="0" w:color="auto"/>
        <w:bottom w:val="none" w:sz="0" w:space="0" w:color="auto"/>
        <w:right w:val="none" w:sz="0" w:space="0" w:color="auto"/>
      </w:divBdr>
    </w:div>
    <w:div w:id="648558430">
      <w:bodyDiv w:val="1"/>
      <w:marLeft w:val="0"/>
      <w:marRight w:val="0"/>
      <w:marTop w:val="0"/>
      <w:marBottom w:val="0"/>
      <w:divBdr>
        <w:top w:val="none" w:sz="0" w:space="0" w:color="auto"/>
        <w:left w:val="none" w:sz="0" w:space="0" w:color="auto"/>
        <w:bottom w:val="none" w:sz="0" w:space="0" w:color="auto"/>
        <w:right w:val="none" w:sz="0" w:space="0" w:color="auto"/>
      </w:divBdr>
    </w:div>
    <w:div w:id="1248081411">
      <w:bodyDiv w:val="1"/>
      <w:marLeft w:val="0"/>
      <w:marRight w:val="0"/>
      <w:marTop w:val="0"/>
      <w:marBottom w:val="0"/>
      <w:divBdr>
        <w:top w:val="none" w:sz="0" w:space="0" w:color="auto"/>
        <w:left w:val="none" w:sz="0" w:space="0" w:color="auto"/>
        <w:bottom w:val="none" w:sz="0" w:space="0" w:color="auto"/>
        <w:right w:val="none" w:sz="0" w:space="0" w:color="auto"/>
      </w:divBdr>
    </w:div>
    <w:div w:id="1974481111">
      <w:bodyDiv w:val="1"/>
      <w:marLeft w:val="0"/>
      <w:marRight w:val="0"/>
      <w:marTop w:val="0"/>
      <w:marBottom w:val="0"/>
      <w:divBdr>
        <w:top w:val="none" w:sz="0" w:space="0" w:color="auto"/>
        <w:left w:val="none" w:sz="0" w:space="0" w:color="auto"/>
        <w:bottom w:val="none" w:sz="0" w:space="0" w:color="auto"/>
        <w:right w:val="none" w:sz="0" w:space="0" w:color="auto"/>
      </w:divBdr>
    </w:div>
    <w:div w:id="20006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scan.com/news/ten-top-threats-to-vlan-security/" TargetMode="External"/><Relationship Id="rId13" Type="http://schemas.openxmlformats.org/officeDocument/2006/relationships/hyperlink" Target="https://www.certificationkits.com/cisco-certification/ccna-security-certification-topics/ccna-security-mitigate-layer-2-attacks/ccna-security-preventing-layer-2-attac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luekaizen.org/cam-table-overflow-attack-how-to-prevent-it/" TargetMode="External"/><Relationship Id="rId12" Type="http://schemas.openxmlformats.org/officeDocument/2006/relationships/hyperlink" Target="https://en.wikipedia.org/wiki/Bridge_Protocol_Data_Un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utorials.org/Networking/Lan+switching+first-step/Chapter+9.+Switching+Security/VLAN-Based+Network+Attack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acklabssecurity.info/stp-attacks.html" TargetMode="External"/><Relationship Id="rId5" Type="http://schemas.openxmlformats.org/officeDocument/2006/relationships/webSettings" Target="webSettings.xml"/><Relationship Id="rId15" Type="http://schemas.openxmlformats.org/officeDocument/2006/relationships/hyperlink" Target="http://www.omnisecu.com/ccna-security/what-is-double-tagging-attack-how-to-prevent-double-tagging-attack.php" TargetMode="External"/><Relationship Id="rId10" Type="http://schemas.openxmlformats.org/officeDocument/2006/relationships/hyperlink" Target="https://en.wikipedia.org/wiki/DSniff" TargetMode="External"/><Relationship Id="rId4" Type="http://schemas.openxmlformats.org/officeDocument/2006/relationships/settings" Target="settings.xml"/><Relationship Id="rId9" Type="http://schemas.openxmlformats.org/officeDocument/2006/relationships/hyperlink" Target="http://www.ciscopress.com/articles/article.asp?p=1681033&amp;seqNum=2" TargetMode="External"/><Relationship Id="rId14" Type="http://schemas.openxmlformats.org/officeDocument/2006/relationships/hyperlink" Target="https://en.wikipedia.org/wiki/VLAN_ho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E350-F87D-4206-8890-C73E9478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6785</Words>
  <Characters>3868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dc:creator>
  <cp:keywords/>
  <dc:description/>
  <cp:lastModifiedBy>Paulius</cp:lastModifiedBy>
  <cp:revision>10</cp:revision>
  <dcterms:created xsi:type="dcterms:W3CDTF">2018-03-26T16:50:00Z</dcterms:created>
  <dcterms:modified xsi:type="dcterms:W3CDTF">2018-03-27T12:38:00Z</dcterms:modified>
</cp:coreProperties>
</file>